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EFE8" w14:textId="1FCE92F5" w:rsidR="00DD50D0" w:rsidRDefault="00CE5292">
      <w:pPr>
        <w:jc w:val="both"/>
        <w:rPr>
          <w:rFonts w:ascii="Arial" w:hAnsi="Arial" w:cs="Arial"/>
        </w:rPr>
      </w:pPr>
      <w:r>
        <w:rPr>
          <w:rFonts w:ascii="Arial" w:hAnsi="Arial" w:cs="Arial"/>
          <w:noProof/>
          <w:lang w:bidi="km-KH"/>
        </w:rPr>
        <w:drawing>
          <wp:anchor distT="0" distB="0" distL="114300" distR="114300" simplePos="0" relativeHeight="251655168" behindDoc="0" locked="0" layoutInCell="1" allowOverlap="1" wp14:anchorId="429C187C" wp14:editId="01652702">
            <wp:simplePos x="0" y="0"/>
            <wp:positionH relativeFrom="column">
              <wp:posOffset>635</wp:posOffset>
            </wp:positionH>
            <wp:positionV relativeFrom="paragraph">
              <wp:posOffset>-227965</wp:posOffset>
            </wp:positionV>
            <wp:extent cx="2781300" cy="87194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81300" cy="871945"/>
                    </a:xfrm>
                    <a:prstGeom prst="rect">
                      <a:avLst/>
                    </a:prstGeom>
                    <a:solidFill>
                      <a:srgbClr val="3366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A70717">
        <w:rPr>
          <w:rFonts w:ascii="Arial" w:hAnsi="Arial" w:cs="Arial"/>
        </w:rPr>
        <w:tab/>
      </w:r>
    </w:p>
    <w:p w14:paraId="5CC679CF" w14:textId="77777777" w:rsidR="00DD50D0" w:rsidRDefault="00314430">
      <w:pPr>
        <w:tabs>
          <w:tab w:val="left" w:pos="2235"/>
        </w:tabs>
        <w:jc w:val="both"/>
        <w:rPr>
          <w:rFonts w:ascii="Arial" w:hAnsi="Arial" w:cs="Arial"/>
        </w:rPr>
      </w:pPr>
      <w:r>
        <w:rPr>
          <w:rFonts w:ascii="Arial" w:hAnsi="Arial" w:cs="Arial"/>
        </w:rPr>
        <w:tab/>
      </w:r>
    </w:p>
    <w:p w14:paraId="29C19C06" w14:textId="77777777" w:rsidR="00257F09" w:rsidRDefault="00257F09" w:rsidP="00257F09">
      <w:pPr>
        <w:pStyle w:val="Heading5"/>
        <w:rPr>
          <w:sz w:val="36"/>
          <w:szCs w:val="36"/>
          <w:lang w:val="fr-FR"/>
        </w:rPr>
      </w:pPr>
    </w:p>
    <w:p w14:paraId="14BC2483" w14:textId="77777777" w:rsidR="00257F09" w:rsidRDefault="00257F09" w:rsidP="00257F09">
      <w:pPr>
        <w:pStyle w:val="Heading5"/>
        <w:rPr>
          <w:sz w:val="36"/>
          <w:szCs w:val="36"/>
          <w:lang w:val="fr-FR"/>
        </w:rPr>
      </w:pPr>
    </w:p>
    <w:p w14:paraId="42996317" w14:textId="334D77ED" w:rsidR="00DD50D0" w:rsidRDefault="003D56B9">
      <w:pPr>
        <w:pStyle w:val="Heading5"/>
      </w:pPr>
      <w:r>
        <w:t xml:space="preserve">DAMNOK TOEK </w:t>
      </w:r>
      <w:r w:rsidR="00257F09">
        <w:t xml:space="preserve">PROTECTION </w:t>
      </w:r>
      <w:r>
        <w:t>MEDIA</w:t>
      </w:r>
      <w:r w:rsidR="00257F09">
        <w:t xml:space="preserve"> AND COMMUNICATION</w:t>
      </w:r>
      <w:r>
        <w:t xml:space="preserve"> GUIDELINES</w:t>
      </w:r>
    </w:p>
    <w:p w14:paraId="117B4A77" w14:textId="77777777" w:rsidR="00DD50D0" w:rsidRDefault="00DD50D0">
      <w:pPr>
        <w:jc w:val="both"/>
        <w:rPr>
          <w:rFonts w:ascii="Arial" w:hAnsi="Arial" w:cs="Arial"/>
          <w:b/>
          <w:i/>
          <w:sz w:val="28"/>
          <w:szCs w:val="28"/>
        </w:rPr>
      </w:pPr>
    </w:p>
    <w:p w14:paraId="0E335271" w14:textId="44D59E8C" w:rsidR="00257F09" w:rsidRDefault="00257F09" w:rsidP="003D56B9">
      <w:pPr>
        <w:jc w:val="both"/>
        <w:rPr>
          <w:rFonts w:ascii="Arial" w:hAnsi="Arial" w:cs="Arial"/>
          <w:sz w:val="22"/>
          <w:szCs w:val="22"/>
          <w:lang w:val="en-GB" w:eastAsia="nl-NL"/>
        </w:rPr>
      </w:pPr>
      <w:r>
        <w:rPr>
          <w:rFonts w:ascii="Arial" w:hAnsi="Arial" w:cs="Arial"/>
          <w:sz w:val="22"/>
          <w:szCs w:val="22"/>
          <w:lang w:val="en-GB" w:eastAsia="nl-NL"/>
        </w:rPr>
        <w:t>Damnok Toek (DT) Child and Vulnerable People Protection Policies are intended to make sure that all of DT’s beneficiaries are protected at all times. Although protection policies regarding media and communication are mentioned in both policies</w:t>
      </w:r>
      <w:r w:rsidR="003414CD">
        <w:rPr>
          <w:rFonts w:ascii="Arial" w:hAnsi="Arial" w:cs="Arial"/>
          <w:sz w:val="22"/>
          <w:szCs w:val="22"/>
          <w:lang w:val="en-GB" w:eastAsia="nl-NL"/>
        </w:rPr>
        <w:t>, DT understands more detailed and thorough policies are needed to ensure the protection of all beneficiaries in</w:t>
      </w:r>
      <w:r w:rsidR="001276EC">
        <w:rPr>
          <w:rFonts w:ascii="Arial" w:hAnsi="Arial" w:cs="Arial"/>
          <w:sz w:val="22"/>
          <w:szCs w:val="22"/>
          <w:lang w:val="en-GB" w:eastAsia="nl-NL"/>
        </w:rPr>
        <w:t xml:space="preserve"> this</w:t>
      </w:r>
      <w:r w:rsidR="003414CD">
        <w:rPr>
          <w:rFonts w:ascii="Arial" w:hAnsi="Arial" w:cs="Arial"/>
          <w:sz w:val="22"/>
          <w:szCs w:val="22"/>
          <w:lang w:val="en-GB" w:eastAsia="nl-NL"/>
        </w:rPr>
        <w:t xml:space="preserve"> regard.</w:t>
      </w:r>
    </w:p>
    <w:p w14:paraId="73921164" w14:textId="45B213A7" w:rsidR="003414CD" w:rsidRDefault="003414CD" w:rsidP="003D56B9">
      <w:pPr>
        <w:jc w:val="both"/>
        <w:rPr>
          <w:rFonts w:ascii="Arial" w:hAnsi="Arial" w:cs="Arial"/>
          <w:sz w:val="22"/>
          <w:szCs w:val="22"/>
          <w:lang w:val="en-GB" w:eastAsia="nl-NL"/>
        </w:rPr>
      </w:pPr>
    </w:p>
    <w:p w14:paraId="5BA8BDEA" w14:textId="49CC7A85" w:rsidR="003414CD" w:rsidRDefault="003414CD" w:rsidP="003D56B9">
      <w:pPr>
        <w:jc w:val="both"/>
        <w:rPr>
          <w:rFonts w:ascii="Arial" w:hAnsi="Arial" w:cs="Arial"/>
          <w:sz w:val="22"/>
          <w:szCs w:val="22"/>
          <w:lang w:val="en-GB" w:eastAsia="nl-NL"/>
        </w:rPr>
      </w:pPr>
      <w:r>
        <w:rPr>
          <w:rFonts w:ascii="Arial" w:hAnsi="Arial" w:cs="Arial"/>
          <w:sz w:val="22"/>
          <w:szCs w:val="22"/>
          <w:lang w:val="en-GB" w:eastAsia="nl-NL"/>
        </w:rPr>
        <w:t>These guidelines are part of both the Child and Vulnerable People Protection Policies and will be integrated to both of them on the upcoming review to be finished by April 2022 and approved by DT’s Board of Directors by June 2022. Due to the immediate need for guidelines for media and communication, this addendum is being developed in November 2021 and will be sent to the Board of Directors for acknowledgement so it can start to be used immediately.</w:t>
      </w:r>
    </w:p>
    <w:p w14:paraId="15052EDA" w14:textId="77777777" w:rsidR="00257F09" w:rsidRDefault="00257F09" w:rsidP="003D56B9">
      <w:pPr>
        <w:jc w:val="both"/>
        <w:rPr>
          <w:rFonts w:ascii="Arial" w:hAnsi="Arial" w:cs="Arial"/>
          <w:sz w:val="22"/>
          <w:szCs w:val="22"/>
          <w:lang w:val="en-GB" w:eastAsia="nl-NL"/>
        </w:rPr>
      </w:pPr>
    </w:p>
    <w:p w14:paraId="1D49B7C7" w14:textId="755744F5" w:rsidR="00060BD5" w:rsidRDefault="003414CD" w:rsidP="00060BD5">
      <w:pPr>
        <w:jc w:val="both"/>
        <w:rPr>
          <w:rFonts w:ascii="Arial" w:hAnsi="Arial" w:cs="Arial"/>
          <w:sz w:val="22"/>
          <w:szCs w:val="22"/>
          <w:lang w:val="en-GB" w:eastAsia="nl-NL"/>
        </w:rPr>
      </w:pPr>
      <w:r>
        <w:rPr>
          <w:rFonts w:ascii="Arial" w:hAnsi="Arial" w:cs="Arial"/>
          <w:sz w:val="22"/>
          <w:szCs w:val="22"/>
          <w:lang w:val="en-GB" w:eastAsia="nl-NL"/>
        </w:rPr>
        <w:t xml:space="preserve">Every DT’s beneficiary has the right to be protected and to have their privacy respected at all times. Therefore, the guidelines </w:t>
      </w:r>
      <w:r w:rsidR="001276EC">
        <w:rPr>
          <w:rFonts w:ascii="Arial" w:hAnsi="Arial" w:cs="Arial"/>
          <w:sz w:val="22"/>
          <w:szCs w:val="22"/>
          <w:lang w:val="en-GB" w:eastAsia="nl-NL"/>
        </w:rPr>
        <w:t xml:space="preserve">below </w:t>
      </w:r>
      <w:r>
        <w:rPr>
          <w:rFonts w:ascii="Arial" w:hAnsi="Arial" w:cs="Arial"/>
          <w:sz w:val="22"/>
          <w:szCs w:val="22"/>
          <w:lang w:val="en-GB" w:eastAsia="nl-NL"/>
        </w:rPr>
        <w:t>should be observed and followed when creating and using any media/communication content</w:t>
      </w:r>
      <w:r w:rsidR="009B7CE2">
        <w:rPr>
          <w:rFonts w:ascii="Arial" w:hAnsi="Arial" w:cs="Arial"/>
          <w:sz w:val="22"/>
          <w:szCs w:val="22"/>
          <w:lang w:val="en-GB" w:eastAsia="nl-NL"/>
        </w:rPr>
        <w:t xml:space="preserve"> within Damnok Toek:</w:t>
      </w:r>
    </w:p>
    <w:p w14:paraId="4420817C" w14:textId="77777777" w:rsidR="003414CD" w:rsidRDefault="003414CD" w:rsidP="00060BD5">
      <w:pPr>
        <w:jc w:val="both"/>
        <w:rPr>
          <w:rFonts w:ascii="Arial" w:hAnsi="Arial" w:cs="Arial"/>
          <w:sz w:val="22"/>
          <w:szCs w:val="22"/>
          <w:lang w:val="en-GB" w:eastAsia="nl-NL"/>
        </w:rPr>
      </w:pPr>
    </w:p>
    <w:p w14:paraId="1F65B377" w14:textId="019FB806" w:rsidR="009B7CE2" w:rsidRDefault="009B7CE2" w:rsidP="009B7CE2">
      <w:pPr>
        <w:pStyle w:val="ListParagraph"/>
        <w:numPr>
          <w:ilvl w:val="0"/>
          <w:numId w:val="18"/>
        </w:numPr>
        <w:jc w:val="both"/>
        <w:rPr>
          <w:rFonts w:ascii="Arial" w:hAnsi="Arial" w:cs="Arial"/>
          <w:sz w:val="22"/>
          <w:szCs w:val="22"/>
          <w:lang w:val="en-GB" w:eastAsia="nl-NL"/>
        </w:rPr>
      </w:pPr>
      <w:r>
        <w:rPr>
          <w:rFonts w:ascii="Arial" w:hAnsi="Arial" w:cs="Arial"/>
          <w:sz w:val="22"/>
          <w:szCs w:val="22"/>
          <w:lang w:val="en-GB" w:eastAsia="nl-NL"/>
        </w:rPr>
        <w:t>Case Management Files</w:t>
      </w:r>
    </w:p>
    <w:p w14:paraId="67636A4F" w14:textId="746CC2AC" w:rsidR="009B7CE2" w:rsidRDefault="009B7CE2" w:rsidP="009B7CE2">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All files and child records are strictly confidential and are kept in a safe place.</w:t>
      </w:r>
    </w:p>
    <w:p w14:paraId="0B752557" w14:textId="338E2BDE" w:rsidR="009B7CE2" w:rsidRDefault="009B7CE2" w:rsidP="009B7CE2">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Access to these files can only be granted by DT’s Executive Director or the respective coordinators.</w:t>
      </w:r>
    </w:p>
    <w:p w14:paraId="7035B4A5" w14:textId="77777777" w:rsidR="007B0EE5" w:rsidRDefault="007B0EE5" w:rsidP="007B0EE5">
      <w:pPr>
        <w:pStyle w:val="ListParagraph"/>
        <w:ind w:left="1440"/>
        <w:jc w:val="both"/>
        <w:rPr>
          <w:rFonts w:ascii="Arial" w:hAnsi="Arial" w:cs="Arial"/>
          <w:sz w:val="22"/>
          <w:szCs w:val="22"/>
          <w:lang w:val="en-GB" w:eastAsia="nl-NL"/>
        </w:rPr>
      </w:pPr>
    </w:p>
    <w:p w14:paraId="609AA4C9" w14:textId="421449F2" w:rsidR="00060BD5" w:rsidRPr="009B7CE2" w:rsidRDefault="00060BD5" w:rsidP="009B7CE2">
      <w:pPr>
        <w:pStyle w:val="ListParagraph"/>
        <w:numPr>
          <w:ilvl w:val="0"/>
          <w:numId w:val="18"/>
        </w:numPr>
        <w:jc w:val="both"/>
        <w:rPr>
          <w:rFonts w:ascii="Arial" w:hAnsi="Arial" w:cs="Arial"/>
          <w:sz w:val="22"/>
          <w:szCs w:val="22"/>
          <w:lang w:val="en-GB" w:eastAsia="nl-NL"/>
        </w:rPr>
      </w:pPr>
      <w:r w:rsidRPr="009B7CE2">
        <w:rPr>
          <w:rFonts w:ascii="Arial" w:hAnsi="Arial" w:cs="Arial"/>
          <w:sz w:val="22"/>
          <w:szCs w:val="22"/>
          <w:lang w:val="en-GB" w:eastAsia="nl-NL"/>
        </w:rPr>
        <w:t>Case Studies</w:t>
      </w:r>
    </w:p>
    <w:p w14:paraId="75CC8B08" w14:textId="12813AD0" w:rsidR="00D8789F" w:rsidRDefault="009B7CE2" w:rsidP="009B7CE2">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Information for case studies is p</w:t>
      </w:r>
      <w:r w:rsidR="00D8789F">
        <w:rPr>
          <w:rFonts w:ascii="Arial" w:hAnsi="Arial" w:cs="Arial"/>
          <w:sz w:val="22"/>
          <w:szCs w:val="22"/>
          <w:lang w:val="en-GB" w:eastAsia="nl-NL"/>
        </w:rPr>
        <w:t xml:space="preserve">rovided only with </w:t>
      </w:r>
      <w:r w:rsidR="00061913">
        <w:rPr>
          <w:rFonts w:ascii="Arial" w:hAnsi="Arial" w:cs="Arial"/>
          <w:sz w:val="22"/>
          <w:szCs w:val="22"/>
          <w:lang w:val="en-GB" w:eastAsia="nl-NL"/>
        </w:rPr>
        <w:t>written consent</w:t>
      </w:r>
      <w:r w:rsidR="00D8789F">
        <w:rPr>
          <w:rFonts w:ascii="Arial" w:hAnsi="Arial" w:cs="Arial"/>
          <w:sz w:val="22"/>
          <w:szCs w:val="22"/>
          <w:lang w:val="en-GB" w:eastAsia="nl-NL"/>
        </w:rPr>
        <w:t xml:space="preserve"> from staff</w:t>
      </w:r>
      <w:r w:rsidR="00061913">
        <w:rPr>
          <w:rFonts w:ascii="Arial" w:hAnsi="Arial" w:cs="Arial"/>
          <w:sz w:val="22"/>
          <w:szCs w:val="22"/>
          <w:lang w:val="en-GB" w:eastAsia="nl-NL"/>
        </w:rPr>
        <w:t xml:space="preserve"> or parent/</w:t>
      </w:r>
      <w:r w:rsidR="00D8789F">
        <w:rPr>
          <w:rFonts w:ascii="Arial" w:hAnsi="Arial" w:cs="Arial"/>
          <w:sz w:val="22"/>
          <w:szCs w:val="22"/>
          <w:lang w:val="en-GB" w:eastAsia="nl-NL"/>
        </w:rPr>
        <w:t>guardian</w:t>
      </w:r>
      <w:r>
        <w:rPr>
          <w:rFonts w:ascii="Arial" w:hAnsi="Arial" w:cs="Arial"/>
          <w:sz w:val="22"/>
          <w:szCs w:val="22"/>
          <w:lang w:val="en-GB" w:eastAsia="nl-NL"/>
        </w:rPr>
        <w:t>.</w:t>
      </w:r>
    </w:p>
    <w:p w14:paraId="385B757B" w14:textId="0D2EA5DD" w:rsidR="005806AB" w:rsidRDefault="005806AB" w:rsidP="005806AB">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Individuals s</w:t>
      </w:r>
      <w:r w:rsidR="00D8789F">
        <w:rPr>
          <w:rFonts w:ascii="Arial" w:hAnsi="Arial" w:cs="Arial"/>
          <w:sz w:val="22"/>
          <w:szCs w:val="22"/>
          <w:lang w:val="en-GB" w:eastAsia="nl-NL"/>
        </w:rPr>
        <w:t xml:space="preserve">hould always be kept anonymous </w:t>
      </w:r>
      <w:r>
        <w:rPr>
          <w:rFonts w:ascii="Arial" w:hAnsi="Arial" w:cs="Arial"/>
          <w:sz w:val="22"/>
          <w:szCs w:val="22"/>
          <w:lang w:val="en-GB" w:eastAsia="nl-NL"/>
        </w:rPr>
        <w:t>- N</w:t>
      </w:r>
      <w:r w:rsidR="00D8789F">
        <w:rPr>
          <w:rFonts w:ascii="Arial" w:hAnsi="Arial" w:cs="Arial"/>
          <w:sz w:val="22"/>
          <w:szCs w:val="22"/>
          <w:lang w:val="en-GB" w:eastAsia="nl-NL"/>
        </w:rPr>
        <w:t>o name</w:t>
      </w:r>
      <w:r>
        <w:rPr>
          <w:rFonts w:ascii="Arial" w:hAnsi="Arial" w:cs="Arial"/>
          <w:sz w:val="22"/>
          <w:szCs w:val="22"/>
          <w:lang w:val="en-GB" w:eastAsia="nl-NL"/>
        </w:rPr>
        <w:t>s</w:t>
      </w:r>
      <w:r w:rsidR="00D8789F">
        <w:rPr>
          <w:rFonts w:ascii="Arial" w:hAnsi="Arial" w:cs="Arial"/>
          <w:sz w:val="22"/>
          <w:szCs w:val="22"/>
          <w:lang w:val="en-GB" w:eastAsia="nl-NL"/>
        </w:rPr>
        <w:t xml:space="preserve"> and any other </w:t>
      </w:r>
      <w:r>
        <w:rPr>
          <w:rFonts w:ascii="Arial" w:hAnsi="Arial" w:cs="Arial"/>
          <w:sz w:val="22"/>
          <w:szCs w:val="22"/>
          <w:lang w:val="en-GB" w:eastAsia="nl-NL"/>
        </w:rPr>
        <w:t>personal information (e.g., address, documentation, etc.) should be shared.</w:t>
      </w:r>
    </w:p>
    <w:p w14:paraId="19B9CDEC" w14:textId="77777777" w:rsidR="007B0EE5" w:rsidRPr="005806AB" w:rsidRDefault="007B0EE5" w:rsidP="007B0EE5">
      <w:pPr>
        <w:pStyle w:val="ListParagraph"/>
        <w:ind w:left="1440"/>
        <w:jc w:val="both"/>
        <w:rPr>
          <w:rFonts w:ascii="Arial" w:hAnsi="Arial" w:cs="Arial"/>
          <w:sz w:val="22"/>
          <w:szCs w:val="22"/>
          <w:lang w:val="en-GB" w:eastAsia="nl-NL"/>
        </w:rPr>
      </w:pPr>
    </w:p>
    <w:p w14:paraId="30466E94" w14:textId="017AFE74" w:rsidR="009B7CE2" w:rsidRDefault="009B7CE2" w:rsidP="00D8789F">
      <w:pPr>
        <w:pStyle w:val="ListParagraph"/>
        <w:numPr>
          <w:ilvl w:val="0"/>
          <w:numId w:val="18"/>
        </w:numPr>
        <w:jc w:val="both"/>
        <w:rPr>
          <w:rFonts w:ascii="Arial" w:hAnsi="Arial" w:cs="Arial"/>
          <w:sz w:val="22"/>
          <w:szCs w:val="22"/>
          <w:lang w:val="en-GB" w:eastAsia="nl-NL"/>
        </w:rPr>
      </w:pPr>
      <w:r>
        <w:rPr>
          <w:rFonts w:ascii="Arial" w:hAnsi="Arial" w:cs="Arial"/>
          <w:sz w:val="22"/>
          <w:szCs w:val="22"/>
          <w:lang w:val="en-GB" w:eastAsia="nl-NL"/>
        </w:rPr>
        <w:t>Visitors</w:t>
      </w:r>
      <w:r w:rsidR="00037DD6">
        <w:rPr>
          <w:rFonts w:ascii="Arial" w:hAnsi="Arial" w:cs="Arial"/>
          <w:sz w:val="22"/>
          <w:szCs w:val="22"/>
          <w:lang w:val="en-GB" w:eastAsia="nl-NL"/>
        </w:rPr>
        <w:t xml:space="preserve"> and Journalists</w:t>
      </w:r>
    </w:p>
    <w:p w14:paraId="30654EF8" w14:textId="29C883CA" w:rsidR="00037DD6" w:rsidRPr="00037DD6" w:rsidRDefault="00037DD6" w:rsidP="00037DD6">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 xml:space="preserve">All visitors should sign the additional </w:t>
      </w:r>
      <w:r w:rsidR="001276EC">
        <w:rPr>
          <w:rFonts w:ascii="Arial" w:hAnsi="Arial" w:cs="Arial"/>
          <w:sz w:val="22"/>
          <w:szCs w:val="22"/>
          <w:lang w:val="en-GB" w:eastAsia="nl-NL"/>
        </w:rPr>
        <w:t>DT guidelines</w:t>
      </w:r>
      <w:r>
        <w:rPr>
          <w:rFonts w:ascii="Arial" w:hAnsi="Arial" w:cs="Arial"/>
          <w:sz w:val="22"/>
          <w:szCs w:val="22"/>
          <w:lang w:val="en-GB" w:eastAsia="nl-NL"/>
        </w:rPr>
        <w:t xml:space="preserve"> for </w:t>
      </w:r>
      <w:r w:rsidR="001276EC">
        <w:rPr>
          <w:rFonts w:ascii="Arial" w:hAnsi="Arial" w:cs="Arial"/>
          <w:sz w:val="22"/>
          <w:szCs w:val="22"/>
          <w:lang w:val="en-GB" w:eastAsia="nl-NL"/>
        </w:rPr>
        <w:t xml:space="preserve">project </w:t>
      </w:r>
      <w:r>
        <w:rPr>
          <w:rFonts w:ascii="Arial" w:hAnsi="Arial" w:cs="Arial"/>
          <w:sz w:val="22"/>
          <w:szCs w:val="22"/>
          <w:lang w:val="en-GB" w:eastAsia="nl-NL"/>
        </w:rPr>
        <w:t xml:space="preserve">visiting. </w:t>
      </w:r>
      <w:r w:rsidRPr="00037DD6">
        <w:rPr>
          <w:rFonts w:ascii="Arial" w:hAnsi="Arial" w:cs="Arial"/>
          <w:sz w:val="22"/>
          <w:szCs w:val="22"/>
          <w:lang w:val="en-GB" w:eastAsia="nl-NL"/>
        </w:rPr>
        <w:t>These conditions can be found in Annex 2 of both the Child and Vulnerable People Protection Policies.</w:t>
      </w:r>
    </w:p>
    <w:p w14:paraId="22571978" w14:textId="081D9F1E" w:rsidR="00037DD6" w:rsidRDefault="00037DD6" w:rsidP="00037DD6">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 xml:space="preserve">All journalists should sign the additional DT guidelines for journalists. </w:t>
      </w:r>
      <w:r w:rsidRPr="00037DD6">
        <w:rPr>
          <w:rFonts w:ascii="Arial" w:hAnsi="Arial" w:cs="Arial"/>
          <w:sz w:val="22"/>
          <w:szCs w:val="22"/>
          <w:lang w:val="en-GB" w:eastAsia="nl-NL"/>
        </w:rPr>
        <w:t>These conditions can be found in Annex 3 of both the Child and Vulnerable People Protection Policies.</w:t>
      </w:r>
    </w:p>
    <w:p w14:paraId="736E0734" w14:textId="77777777" w:rsidR="007B0EE5" w:rsidRPr="00037DD6" w:rsidRDefault="007B0EE5" w:rsidP="007B0EE5">
      <w:pPr>
        <w:pStyle w:val="ListParagraph"/>
        <w:ind w:left="1440"/>
        <w:jc w:val="both"/>
        <w:rPr>
          <w:rFonts w:ascii="Arial" w:hAnsi="Arial" w:cs="Arial"/>
          <w:sz w:val="22"/>
          <w:szCs w:val="22"/>
          <w:lang w:val="en-GB" w:eastAsia="nl-NL"/>
        </w:rPr>
      </w:pPr>
    </w:p>
    <w:p w14:paraId="2FC6F296" w14:textId="77777777" w:rsidR="00037DD6" w:rsidRDefault="00037DD6" w:rsidP="00037DD6">
      <w:pPr>
        <w:pStyle w:val="ListParagraph"/>
        <w:numPr>
          <w:ilvl w:val="0"/>
          <w:numId w:val="18"/>
        </w:numPr>
        <w:jc w:val="both"/>
        <w:rPr>
          <w:rFonts w:ascii="Arial" w:hAnsi="Arial" w:cs="Arial"/>
          <w:sz w:val="22"/>
          <w:szCs w:val="22"/>
          <w:lang w:val="en-GB" w:eastAsia="nl-NL"/>
        </w:rPr>
      </w:pPr>
      <w:r>
        <w:rPr>
          <w:rFonts w:ascii="Arial" w:hAnsi="Arial" w:cs="Arial"/>
          <w:sz w:val="22"/>
          <w:szCs w:val="22"/>
          <w:lang w:val="en-GB" w:eastAsia="nl-NL"/>
        </w:rPr>
        <w:t>Interviews</w:t>
      </w:r>
    </w:p>
    <w:p w14:paraId="7E552766" w14:textId="52C85C59" w:rsidR="00037DD6" w:rsidRDefault="00037DD6" w:rsidP="00037DD6">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 xml:space="preserve">Before any interview </w:t>
      </w:r>
      <w:r w:rsidR="00EE1F86">
        <w:rPr>
          <w:rFonts w:ascii="Arial" w:hAnsi="Arial" w:cs="Arial"/>
          <w:sz w:val="22"/>
          <w:szCs w:val="22"/>
          <w:lang w:val="en-GB" w:eastAsia="nl-NL"/>
        </w:rPr>
        <w:t xml:space="preserve">is </w:t>
      </w:r>
      <w:r>
        <w:rPr>
          <w:rFonts w:ascii="Arial" w:hAnsi="Arial" w:cs="Arial"/>
          <w:sz w:val="22"/>
          <w:szCs w:val="22"/>
          <w:lang w:val="en-GB" w:eastAsia="nl-NL"/>
        </w:rPr>
        <w:t xml:space="preserve">conducted with children, the topic and questions must be discussed and approved by the director and/or coordinators. The director and/or coordinator has the right to change the interview questions or topics if they interfere in the children’s well-being and </w:t>
      </w:r>
      <w:r w:rsidR="00703C80">
        <w:rPr>
          <w:rFonts w:ascii="Arial" w:hAnsi="Arial" w:cs="Arial"/>
          <w:sz w:val="22"/>
          <w:szCs w:val="22"/>
          <w:lang w:val="en-GB" w:eastAsia="nl-NL"/>
        </w:rPr>
        <w:t>rehabilitation process.</w:t>
      </w:r>
    </w:p>
    <w:p w14:paraId="0C56CCB0" w14:textId="01E873EE" w:rsidR="00703C80" w:rsidRPr="00534588" w:rsidRDefault="00703C80" w:rsidP="00037DD6">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DT’s beneficiaries</w:t>
      </w:r>
      <w:r w:rsidR="00534588">
        <w:rPr>
          <w:rFonts w:ascii="Arial" w:hAnsi="Arial" w:cs="Arial"/>
          <w:sz w:val="22"/>
          <w:szCs w:val="22"/>
          <w:lang w:val="en-GB" w:eastAsia="nl-NL"/>
        </w:rPr>
        <w:t xml:space="preserve"> or parent/guardian</w:t>
      </w:r>
      <w:r>
        <w:rPr>
          <w:rFonts w:ascii="Arial" w:hAnsi="Arial" w:cs="Arial"/>
          <w:sz w:val="22"/>
          <w:szCs w:val="22"/>
          <w:lang w:val="en-GB" w:eastAsia="nl-NL"/>
        </w:rPr>
        <w:t xml:space="preserve"> </w:t>
      </w:r>
      <w:r w:rsidRPr="00534588">
        <w:rPr>
          <w:rFonts w:ascii="Arial" w:hAnsi="Arial" w:cs="Arial"/>
          <w:sz w:val="22"/>
          <w:szCs w:val="22"/>
          <w:lang w:val="en-GB" w:eastAsia="nl-NL"/>
        </w:rPr>
        <w:t>should give</w:t>
      </w:r>
      <w:r w:rsidR="00061913" w:rsidRPr="00534588">
        <w:rPr>
          <w:rFonts w:ascii="Arial" w:hAnsi="Arial" w:cs="Arial"/>
          <w:sz w:val="22"/>
          <w:szCs w:val="22"/>
          <w:lang w:val="en-GB" w:eastAsia="nl-NL"/>
        </w:rPr>
        <w:t xml:space="preserve"> written consent</w:t>
      </w:r>
      <w:r w:rsidRPr="00534588">
        <w:rPr>
          <w:rFonts w:ascii="Arial" w:hAnsi="Arial" w:cs="Arial"/>
          <w:sz w:val="22"/>
          <w:szCs w:val="22"/>
          <w:lang w:val="en-GB" w:eastAsia="nl-NL"/>
        </w:rPr>
        <w:t xml:space="preserve"> before doing any interview. No beneficiary should be asked any question before agreeing in participating to the interview.</w:t>
      </w:r>
    </w:p>
    <w:p w14:paraId="646566F8" w14:textId="21D026F2" w:rsidR="00E47C57" w:rsidRPr="00534588" w:rsidRDefault="00E47C57" w:rsidP="00037DD6">
      <w:pPr>
        <w:pStyle w:val="ListParagraph"/>
        <w:numPr>
          <w:ilvl w:val="1"/>
          <w:numId w:val="18"/>
        </w:numPr>
        <w:jc w:val="both"/>
        <w:rPr>
          <w:rFonts w:ascii="Arial" w:hAnsi="Arial" w:cs="Arial"/>
          <w:sz w:val="22"/>
          <w:szCs w:val="22"/>
          <w:lang w:val="en-GB" w:eastAsia="nl-NL"/>
        </w:rPr>
      </w:pPr>
      <w:r w:rsidRPr="00534588">
        <w:rPr>
          <w:rFonts w:ascii="Arial" w:hAnsi="Arial" w:cs="Arial"/>
          <w:sz w:val="22"/>
          <w:szCs w:val="22"/>
          <w:lang w:val="en-GB" w:eastAsia="nl-NL"/>
        </w:rPr>
        <w:t>DT’s beneficiaries should be fully aware of the usage of the information and should agree to the way it is distributed.</w:t>
      </w:r>
    </w:p>
    <w:p w14:paraId="5007AC12" w14:textId="4DB428E8" w:rsidR="00037DD6" w:rsidRDefault="00703C80" w:rsidP="00037DD6">
      <w:pPr>
        <w:pStyle w:val="ListParagraph"/>
        <w:numPr>
          <w:ilvl w:val="1"/>
          <w:numId w:val="18"/>
        </w:numPr>
        <w:jc w:val="both"/>
        <w:rPr>
          <w:rFonts w:ascii="Arial" w:hAnsi="Arial" w:cs="Arial"/>
          <w:sz w:val="22"/>
          <w:szCs w:val="22"/>
          <w:lang w:val="en-GB" w:eastAsia="nl-NL"/>
        </w:rPr>
      </w:pPr>
      <w:r w:rsidRPr="00703C80">
        <w:rPr>
          <w:rFonts w:ascii="Arial" w:hAnsi="Arial" w:cs="Arial"/>
          <w:sz w:val="22"/>
          <w:szCs w:val="22"/>
          <w:lang w:val="en-GB" w:eastAsia="nl-NL"/>
        </w:rPr>
        <w:t>DT’s beneficiaries</w:t>
      </w:r>
      <w:r w:rsidR="00037DD6" w:rsidRPr="00703C80">
        <w:rPr>
          <w:rFonts w:ascii="Arial" w:hAnsi="Arial" w:cs="Arial"/>
          <w:sz w:val="22"/>
          <w:szCs w:val="22"/>
          <w:lang w:val="en-GB" w:eastAsia="nl-NL"/>
        </w:rPr>
        <w:t xml:space="preserve"> can stop interview</w:t>
      </w:r>
      <w:r w:rsidRPr="00703C80">
        <w:rPr>
          <w:rFonts w:ascii="Arial" w:hAnsi="Arial" w:cs="Arial"/>
          <w:sz w:val="22"/>
          <w:szCs w:val="22"/>
          <w:lang w:val="en-GB" w:eastAsia="nl-NL"/>
        </w:rPr>
        <w:t>s</w:t>
      </w:r>
      <w:r w:rsidR="00037DD6" w:rsidRPr="00703C80">
        <w:rPr>
          <w:rFonts w:ascii="Arial" w:hAnsi="Arial" w:cs="Arial"/>
          <w:sz w:val="22"/>
          <w:szCs w:val="22"/>
          <w:lang w:val="en-GB" w:eastAsia="nl-NL"/>
        </w:rPr>
        <w:t xml:space="preserve"> at any time they want</w:t>
      </w:r>
      <w:r w:rsidRPr="00703C80">
        <w:rPr>
          <w:rFonts w:ascii="Arial" w:hAnsi="Arial" w:cs="Arial"/>
          <w:sz w:val="22"/>
          <w:szCs w:val="22"/>
          <w:lang w:val="en-GB" w:eastAsia="nl-NL"/>
        </w:rPr>
        <w:t xml:space="preserve"> and the interviewer should respect it at all times.</w:t>
      </w:r>
    </w:p>
    <w:p w14:paraId="13923603" w14:textId="1A30CF8B" w:rsidR="00534588" w:rsidRDefault="00534588" w:rsidP="00037DD6">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Interviews cannot be conducted without the presence of at least one staff member or parent/guardian.</w:t>
      </w:r>
    </w:p>
    <w:p w14:paraId="1D68873B" w14:textId="77777777" w:rsidR="007B0EE5" w:rsidRPr="00703C80" w:rsidRDefault="007B0EE5" w:rsidP="007B0EE5">
      <w:pPr>
        <w:pStyle w:val="ListParagraph"/>
        <w:ind w:left="1440"/>
        <w:jc w:val="both"/>
        <w:rPr>
          <w:rFonts w:ascii="Arial" w:hAnsi="Arial" w:cs="Arial"/>
          <w:sz w:val="22"/>
          <w:szCs w:val="22"/>
          <w:lang w:val="en-GB" w:eastAsia="nl-NL"/>
        </w:rPr>
      </w:pPr>
    </w:p>
    <w:p w14:paraId="043B21B3" w14:textId="63145FF7" w:rsidR="009B7CE2" w:rsidRDefault="009B7CE2" w:rsidP="0089228C">
      <w:pPr>
        <w:pStyle w:val="ListParagraph"/>
        <w:numPr>
          <w:ilvl w:val="0"/>
          <w:numId w:val="18"/>
        </w:numPr>
        <w:jc w:val="both"/>
        <w:rPr>
          <w:rFonts w:ascii="Arial" w:hAnsi="Arial" w:cs="Arial"/>
          <w:sz w:val="22"/>
          <w:szCs w:val="22"/>
          <w:lang w:val="en-GB" w:eastAsia="nl-NL"/>
        </w:rPr>
      </w:pPr>
      <w:r>
        <w:rPr>
          <w:rFonts w:ascii="Arial" w:hAnsi="Arial" w:cs="Arial"/>
          <w:sz w:val="22"/>
          <w:szCs w:val="22"/>
          <w:lang w:val="en-GB" w:eastAsia="nl-NL"/>
        </w:rPr>
        <w:t>Photography and filming</w:t>
      </w:r>
    </w:p>
    <w:p w14:paraId="14244278" w14:textId="1940B20F" w:rsidR="00AC50D9" w:rsidRDefault="00AC50D9" w:rsidP="009B7CE2">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Staff members are not allowed to take pictures for their “own business” or “own interest”</w:t>
      </w:r>
      <w:r w:rsidR="00703C80">
        <w:rPr>
          <w:rFonts w:ascii="Arial" w:hAnsi="Arial" w:cs="Arial"/>
          <w:sz w:val="22"/>
          <w:szCs w:val="22"/>
          <w:lang w:val="en-GB" w:eastAsia="nl-NL"/>
        </w:rPr>
        <w:t>.</w:t>
      </w:r>
    </w:p>
    <w:p w14:paraId="7C5E851D" w14:textId="5CC3A9ED" w:rsidR="00703C80" w:rsidRDefault="00703C80" w:rsidP="00703C80">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Every picture needs to have a purpose</w:t>
      </w:r>
      <w:r w:rsidR="007B0EE5">
        <w:rPr>
          <w:rFonts w:ascii="Arial" w:hAnsi="Arial" w:cs="Arial"/>
          <w:sz w:val="22"/>
          <w:szCs w:val="22"/>
          <w:lang w:val="en-GB" w:eastAsia="nl-NL"/>
        </w:rPr>
        <w:t xml:space="preserve"> and should be taken only if:</w:t>
      </w:r>
    </w:p>
    <w:p w14:paraId="595AC389" w14:textId="019FF06D" w:rsidR="007B0EE5" w:rsidRDefault="007B0EE5" w:rsidP="007B0EE5">
      <w:pPr>
        <w:pStyle w:val="ListParagraph"/>
        <w:numPr>
          <w:ilvl w:val="2"/>
          <w:numId w:val="18"/>
        </w:numPr>
        <w:jc w:val="both"/>
        <w:rPr>
          <w:rFonts w:ascii="Arial" w:hAnsi="Arial" w:cs="Arial"/>
          <w:sz w:val="22"/>
          <w:szCs w:val="22"/>
          <w:lang w:val="en-GB" w:eastAsia="nl-NL"/>
        </w:rPr>
      </w:pPr>
      <w:r>
        <w:rPr>
          <w:rFonts w:ascii="Arial" w:hAnsi="Arial" w:cs="Arial"/>
          <w:sz w:val="22"/>
          <w:szCs w:val="22"/>
          <w:lang w:val="en-GB" w:eastAsia="nl-NL"/>
        </w:rPr>
        <w:lastRenderedPageBreak/>
        <w:t>Needed for project activities;</w:t>
      </w:r>
    </w:p>
    <w:p w14:paraId="4E57CB80" w14:textId="73A92D98" w:rsidR="007B0EE5" w:rsidRDefault="007B0EE5" w:rsidP="007B0EE5">
      <w:pPr>
        <w:pStyle w:val="ListParagraph"/>
        <w:numPr>
          <w:ilvl w:val="2"/>
          <w:numId w:val="18"/>
        </w:numPr>
        <w:jc w:val="both"/>
        <w:rPr>
          <w:rFonts w:ascii="Arial" w:hAnsi="Arial" w:cs="Arial"/>
          <w:sz w:val="22"/>
          <w:szCs w:val="22"/>
          <w:lang w:val="en-GB" w:eastAsia="nl-NL"/>
        </w:rPr>
      </w:pPr>
      <w:r>
        <w:rPr>
          <w:rFonts w:ascii="Arial" w:hAnsi="Arial" w:cs="Arial"/>
          <w:sz w:val="22"/>
          <w:szCs w:val="22"/>
          <w:lang w:val="en-GB" w:eastAsia="nl-NL"/>
        </w:rPr>
        <w:t>Requested by coordinators, directors, or the communication officer.</w:t>
      </w:r>
    </w:p>
    <w:p w14:paraId="1029EF37" w14:textId="3F39265D" w:rsidR="009F13AC" w:rsidRDefault="009F13AC" w:rsidP="009B7CE2">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 xml:space="preserve">After receiving </w:t>
      </w:r>
      <w:r w:rsidR="007B0EE5">
        <w:rPr>
          <w:rFonts w:ascii="Arial" w:hAnsi="Arial" w:cs="Arial"/>
          <w:sz w:val="22"/>
          <w:szCs w:val="22"/>
          <w:lang w:val="en-GB" w:eastAsia="nl-NL"/>
        </w:rPr>
        <w:t>a picture request</w:t>
      </w:r>
      <w:r>
        <w:rPr>
          <w:rFonts w:ascii="Arial" w:hAnsi="Arial" w:cs="Arial"/>
          <w:sz w:val="22"/>
          <w:szCs w:val="22"/>
          <w:lang w:val="en-GB" w:eastAsia="nl-NL"/>
        </w:rPr>
        <w:t xml:space="preserve"> from </w:t>
      </w:r>
      <w:r w:rsidR="007B0EE5">
        <w:rPr>
          <w:rFonts w:ascii="Arial" w:hAnsi="Arial" w:cs="Arial"/>
          <w:sz w:val="22"/>
          <w:szCs w:val="22"/>
          <w:lang w:val="en-GB" w:eastAsia="nl-NL"/>
        </w:rPr>
        <w:t xml:space="preserve">a coordinator, director, or </w:t>
      </w:r>
      <w:r>
        <w:rPr>
          <w:rFonts w:ascii="Arial" w:hAnsi="Arial" w:cs="Arial"/>
          <w:sz w:val="22"/>
          <w:szCs w:val="22"/>
          <w:lang w:val="en-GB" w:eastAsia="nl-NL"/>
        </w:rPr>
        <w:t>communication officer</w:t>
      </w:r>
      <w:r w:rsidR="007B0EE5">
        <w:rPr>
          <w:rFonts w:ascii="Arial" w:hAnsi="Arial" w:cs="Arial"/>
          <w:sz w:val="22"/>
          <w:szCs w:val="22"/>
          <w:lang w:val="en-GB" w:eastAsia="nl-NL"/>
        </w:rPr>
        <w:t xml:space="preserve">, the staff member should consider the following </w:t>
      </w:r>
      <w:r w:rsidR="007B4C76">
        <w:rPr>
          <w:rFonts w:ascii="Arial" w:hAnsi="Arial" w:cs="Arial"/>
          <w:sz w:val="22"/>
          <w:szCs w:val="22"/>
          <w:lang w:val="en-GB" w:eastAsia="nl-NL"/>
        </w:rPr>
        <w:t>flowchart</w:t>
      </w:r>
      <w:r w:rsidR="007B0EE5">
        <w:rPr>
          <w:rFonts w:ascii="Arial" w:hAnsi="Arial" w:cs="Arial"/>
          <w:sz w:val="22"/>
          <w:szCs w:val="22"/>
          <w:lang w:val="en-GB" w:eastAsia="nl-NL"/>
        </w:rPr>
        <w:t>:</w:t>
      </w:r>
    </w:p>
    <w:p w14:paraId="193AC7BF" w14:textId="0AAE1746" w:rsidR="007B4C76" w:rsidRPr="00A61A65" w:rsidRDefault="007B4C76" w:rsidP="00A61A65">
      <w:pPr>
        <w:jc w:val="both"/>
        <w:rPr>
          <w:rFonts w:ascii="Arial" w:hAnsi="Arial" w:cs="Arial"/>
          <w:sz w:val="22"/>
          <w:szCs w:val="22"/>
          <w:lang w:val="en-GB" w:eastAsia="nl-NL"/>
        </w:rPr>
      </w:pPr>
    </w:p>
    <w:p w14:paraId="1E2562FF" w14:textId="37DD7CA0" w:rsidR="006647C0" w:rsidRDefault="006647C0" w:rsidP="00A61A65">
      <w:pPr>
        <w:pStyle w:val="ListParagraph"/>
        <w:ind w:left="1440"/>
        <w:jc w:val="center"/>
        <w:rPr>
          <w:rFonts w:ascii="Arial" w:hAnsi="Arial" w:cs="Arial"/>
          <w:sz w:val="22"/>
          <w:szCs w:val="22"/>
          <w:lang w:val="en-GB" w:eastAsia="nl-NL"/>
        </w:rPr>
      </w:pPr>
      <w:r>
        <w:rPr>
          <w:rFonts w:ascii="Arial" w:hAnsi="Arial" w:cs="Arial"/>
          <w:noProof/>
          <w:sz w:val="22"/>
          <w:szCs w:val="22"/>
          <w:lang w:val="en-GB" w:eastAsia="nl-NL"/>
        </w:rPr>
        <w:drawing>
          <wp:inline distT="0" distB="0" distL="0" distR="0" wp14:anchorId="0691E432" wp14:editId="43CDF4FA">
            <wp:extent cx="5561359" cy="4171019"/>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5561359" cy="4171019"/>
                    </a:xfrm>
                    <a:prstGeom prst="rect">
                      <a:avLst/>
                    </a:prstGeom>
                  </pic:spPr>
                </pic:pic>
              </a:graphicData>
            </a:graphic>
          </wp:inline>
        </w:drawing>
      </w:r>
    </w:p>
    <w:p w14:paraId="1B46B6F5" w14:textId="1D37069F" w:rsidR="007B4C76" w:rsidRDefault="003C73C4" w:rsidP="003C73C4">
      <w:pPr>
        <w:pStyle w:val="ListParagraph"/>
        <w:jc w:val="center"/>
        <w:rPr>
          <w:rFonts w:ascii="Arial" w:hAnsi="Arial" w:cs="Arial"/>
          <w:b/>
          <w:bCs/>
          <w:sz w:val="20"/>
          <w:szCs w:val="20"/>
          <w:lang w:val="en-GB" w:eastAsia="nl-NL"/>
        </w:rPr>
      </w:pPr>
      <w:r>
        <w:rPr>
          <w:rFonts w:ascii="Arial" w:hAnsi="Arial" w:cs="Arial"/>
          <w:b/>
          <w:bCs/>
          <w:sz w:val="20"/>
          <w:szCs w:val="20"/>
          <w:lang w:val="en-GB" w:eastAsia="nl-NL"/>
        </w:rPr>
        <w:t xml:space="preserve">*The same is valid for videos. In this case, consider the number of people that appears together at the same time on the same scene. All participants of videos need to </w:t>
      </w:r>
      <w:r w:rsidR="000B3FDD">
        <w:rPr>
          <w:rFonts w:ascii="Arial" w:hAnsi="Arial" w:cs="Arial"/>
          <w:b/>
          <w:bCs/>
          <w:sz w:val="20"/>
          <w:szCs w:val="20"/>
          <w:lang w:val="en-GB" w:eastAsia="nl-NL"/>
        </w:rPr>
        <w:t>be assessed individually and footage should be taken according to their needs following the picture above.</w:t>
      </w:r>
    </w:p>
    <w:p w14:paraId="6305BCBA" w14:textId="77777777" w:rsidR="000B3FDD" w:rsidRPr="003C73C4" w:rsidRDefault="000B3FDD" w:rsidP="003C73C4">
      <w:pPr>
        <w:pStyle w:val="ListParagraph"/>
        <w:jc w:val="center"/>
        <w:rPr>
          <w:rFonts w:ascii="Arial" w:hAnsi="Arial" w:cs="Arial"/>
          <w:b/>
          <w:bCs/>
          <w:sz w:val="20"/>
          <w:szCs w:val="20"/>
          <w:lang w:val="en-GB" w:eastAsia="nl-NL"/>
        </w:rPr>
      </w:pPr>
    </w:p>
    <w:p w14:paraId="1508416E" w14:textId="393DC413" w:rsidR="00871A50" w:rsidRPr="007B4C76" w:rsidRDefault="00871A50" w:rsidP="007B4C76">
      <w:pPr>
        <w:pStyle w:val="ListParagraph"/>
        <w:numPr>
          <w:ilvl w:val="1"/>
          <w:numId w:val="18"/>
        </w:numPr>
        <w:jc w:val="both"/>
        <w:rPr>
          <w:rFonts w:ascii="Arial" w:hAnsi="Arial" w:cs="Arial"/>
          <w:sz w:val="22"/>
          <w:szCs w:val="22"/>
          <w:lang w:val="en-GB" w:eastAsia="nl-NL"/>
        </w:rPr>
      </w:pPr>
      <w:r w:rsidRPr="007B4C76">
        <w:rPr>
          <w:rFonts w:ascii="Arial" w:hAnsi="Arial" w:cs="Arial"/>
          <w:sz w:val="22"/>
          <w:szCs w:val="22"/>
          <w:lang w:val="en-GB" w:eastAsia="nl-NL"/>
        </w:rPr>
        <w:t>Parent/Guardian or Project Coordinator need to sign the consent in case consent cannot be given by</w:t>
      </w:r>
      <w:r w:rsidR="00425FD7">
        <w:rPr>
          <w:rFonts w:ascii="Arial" w:hAnsi="Arial" w:cs="Arial"/>
          <w:sz w:val="22"/>
          <w:szCs w:val="22"/>
          <w:lang w:val="en-GB" w:eastAsia="nl-NL"/>
        </w:rPr>
        <w:t xml:space="preserve"> the</w:t>
      </w:r>
      <w:r w:rsidRPr="007B4C76">
        <w:rPr>
          <w:rFonts w:ascii="Arial" w:hAnsi="Arial" w:cs="Arial"/>
          <w:sz w:val="22"/>
          <w:szCs w:val="22"/>
          <w:lang w:val="en-GB" w:eastAsia="nl-NL"/>
        </w:rPr>
        <w:t xml:space="preserve"> </w:t>
      </w:r>
      <w:r w:rsidR="00425FD7">
        <w:rPr>
          <w:rFonts w:ascii="Arial" w:hAnsi="Arial" w:cs="Arial"/>
          <w:sz w:val="22"/>
          <w:szCs w:val="22"/>
          <w:lang w:val="en-GB" w:eastAsia="nl-NL"/>
        </w:rPr>
        <w:t>beneficiary</w:t>
      </w:r>
      <w:r w:rsidRPr="007B4C76">
        <w:rPr>
          <w:rFonts w:ascii="Arial" w:hAnsi="Arial" w:cs="Arial"/>
          <w:sz w:val="22"/>
          <w:szCs w:val="22"/>
          <w:lang w:val="en-GB" w:eastAsia="nl-NL"/>
        </w:rPr>
        <w:t>.</w:t>
      </w:r>
    </w:p>
    <w:p w14:paraId="168F8E2D" w14:textId="5031D925" w:rsidR="009F13AC" w:rsidRDefault="009F13AC" w:rsidP="009B7CE2">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 xml:space="preserve">After taking pictures, staff members should be requested to upload them to </w:t>
      </w:r>
      <w:r w:rsidR="00E47C57">
        <w:rPr>
          <w:rFonts w:ascii="Arial" w:hAnsi="Arial" w:cs="Arial"/>
          <w:sz w:val="22"/>
          <w:szCs w:val="22"/>
          <w:lang w:val="en-GB" w:eastAsia="nl-NL"/>
        </w:rPr>
        <w:t xml:space="preserve">a </w:t>
      </w:r>
      <w:r>
        <w:rPr>
          <w:rFonts w:ascii="Arial" w:hAnsi="Arial" w:cs="Arial"/>
          <w:sz w:val="22"/>
          <w:szCs w:val="22"/>
          <w:lang w:val="en-GB" w:eastAsia="nl-NL"/>
        </w:rPr>
        <w:t>DT device (</w:t>
      </w:r>
      <w:r w:rsidR="00E47C57">
        <w:rPr>
          <w:rFonts w:ascii="Arial" w:hAnsi="Arial" w:cs="Arial"/>
          <w:sz w:val="22"/>
          <w:szCs w:val="22"/>
          <w:lang w:val="en-GB" w:eastAsia="nl-NL"/>
        </w:rPr>
        <w:t xml:space="preserve">DT computer, OneDrive, etc. - </w:t>
      </w:r>
      <w:r>
        <w:rPr>
          <w:rFonts w:ascii="Arial" w:hAnsi="Arial" w:cs="Arial"/>
          <w:sz w:val="22"/>
          <w:szCs w:val="22"/>
          <w:lang w:val="en-GB" w:eastAsia="nl-NL"/>
        </w:rPr>
        <w:t>not personal</w:t>
      </w:r>
      <w:r w:rsidR="00E47C57">
        <w:rPr>
          <w:rFonts w:ascii="Arial" w:hAnsi="Arial" w:cs="Arial"/>
          <w:sz w:val="22"/>
          <w:szCs w:val="22"/>
          <w:lang w:val="en-GB" w:eastAsia="nl-NL"/>
        </w:rPr>
        <w:t xml:space="preserve"> devices</w:t>
      </w:r>
      <w:r>
        <w:rPr>
          <w:rFonts w:ascii="Arial" w:hAnsi="Arial" w:cs="Arial"/>
          <w:sz w:val="22"/>
          <w:szCs w:val="22"/>
          <w:lang w:val="en-GB" w:eastAsia="nl-NL"/>
        </w:rPr>
        <w:t>) and delete the photos from the personal phone</w:t>
      </w:r>
      <w:r w:rsidR="006C5FB6">
        <w:rPr>
          <w:rFonts w:ascii="Arial" w:hAnsi="Arial" w:cs="Arial"/>
          <w:sz w:val="22"/>
          <w:szCs w:val="22"/>
          <w:lang w:val="en-GB" w:eastAsia="nl-NL"/>
        </w:rPr>
        <w:t xml:space="preserve"> or camera.</w:t>
      </w:r>
    </w:p>
    <w:p w14:paraId="348223E6" w14:textId="30E4594C" w:rsidR="0089228C" w:rsidRDefault="0089228C" w:rsidP="009B7CE2">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Visitors are not allowed to take pictures</w:t>
      </w:r>
      <w:r w:rsidR="009F13AC">
        <w:rPr>
          <w:rFonts w:ascii="Arial" w:hAnsi="Arial" w:cs="Arial"/>
          <w:sz w:val="22"/>
          <w:szCs w:val="22"/>
          <w:lang w:val="en-GB" w:eastAsia="nl-NL"/>
        </w:rPr>
        <w:t xml:space="preserve"> unless requested in advance</w:t>
      </w:r>
      <w:r w:rsidR="007B4C76">
        <w:rPr>
          <w:rFonts w:ascii="Arial" w:hAnsi="Arial" w:cs="Arial"/>
          <w:sz w:val="22"/>
          <w:szCs w:val="22"/>
          <w:lang w:val="en-GB" w:eastAsia="nl-NL"/>
        </w:rPr>
        <w:t>.</w:t>
      </w:r>
    </w:p>
    <w:p w14:paraId="4C62A9A1" w14:textId="47D7D2CE" w:rsidR="0089228C" w:rsidRDefault="0089228C" w:rsidP="009B7CE2">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 xml:space="preserve">If </w:t>
      </w:r>
      <w:r w:rsidR="006C5FB6">
        <w:rPr>
          <w:rFonts w:ascii="Arial" w:hAnsi="Arial" w:cs="Arial"/>
          <w:sz w:val="22"/>
          <w:szCs w:val="22"/>
          <w:lang w:val="en-GB" w:eastAsia="nl-NL"/>
        </w:rPr>
        <w:t>visitors</w:t>
      </w:r>
      <w:r>
        <w:rPr>
          <w:rFonts w:ascii="Arial" w:hAnsi="Arial" w:cs="Arial"/>
          <w:sz w:val="22"/>
          <w:szCs w:val="22"/>
          <w:lang w:val="en-GB" w:eastAsia="nl-NL"/>
        </w:rPr>
        <w:t xml:space="preserve"> need pictures</w:t>
      </w:r>
      <w:r w:rsidR="009F13AC">
        <w:rPr>
          <w:rFonts w:ascii="Arial" w:hAnsi="Arial" w:cs="Arial"/>
          <w:sz w:val="22"/>
          <w:szCs w:val="22"/>
          <w:lang w:val="en-GB" w:eastAsia="nl-NL"/>
        </w:rPr>
        <w:t xml:space="preserve"> in the moment of the visit (not requested in advance)</w:t>
      </w:r>
      <w:r>
        <w:rPr>
          <w:rFonts w:ascii="Arial" w:hAnsi="Arial" w:cs="Arial"/>
          <w:sz w:val="22"/>
          <w:szCs w:val="22"/>
          <w:lang w:val="en-GB" w:eastAsia="nl-NL"/>
        </w:rPr>
        <w:t>, DT staff takes the</w:t>
      </w:r>
      <w:r w:rsidR="006C5FB6">
        <w:rPr>
          <w:rFonts w:ascii="Arial" w:hAnsi="Arial" w:cs="Arial"/>
          <w:sz w:val="22"/>
          <w:szCs w:val="22"/>
          <w:lang w:val="en-GB" w:eastAsia="nl-NL"/>
        </w:rPr>
        <w:t xml:space="preserve"> pictures</w:t>
      </w:r>
      <w:r>
        <w:rPr>
          <w:rFonts w:ascii="Arial" w:hAnsi="Arial" w:cs="Arial"/>
          <w:sz w:val="22"/>
          <w:szCs w:val="22"/>
          <w:lang w:val="en-GB" w:eastAsia="nl-NL"/>
        </w:rPr>
        <w:t xml:space="preserve"> and sends </w:t>
      </w:r>
      <w:r w:rsidR="00E47C57">
        <w:rPr>
          <w:rFonts w:ascii="Arial" w:hAnsi="Arial" w:cs="Arial"/>
          <w:sz w:val="22"/>
          <w:szCs w:val="22"/>
          <w:lang w:val="en-GB" w:eastAsia="nl-NL"/>
        </w:rPr>
        <w:t>them</w:t>
      </w:r>
      <w:r>
        <w:rPr>
          <w:rFonts w:ascii="Arial" w:hAnsi="Arial" w:cs="Arial"/>
          <w:sz w:val="22"/>
          <w:szCs w:val="22"/>
          <w:lang w:val="en-GB" w:eastAsia="nl-NL"/>
        </w:rPr>
        <w:t xml:space="preserve"> to the visitors</w:t>
      </w:r>
      <w:r w:rsidR="007B4C76">
        <w:rPr>
          <w:rFonts w:ascii="Arial" w:hAnsi="Arial" w:cs="Arial"/>
          <w:sz w:val="22"/>
          <w:szCs w:val="22"/>
          <w:lang w:val="en-GB" w:eastAsia="nl-NL"/>
        </w:rPr>
        <w:t>.</w:t>
      </w:r>
      <w:r w:rsidR="006C5FB6">
        <w:rPr>
          <w:rFonts w:ascii="Arial" w:hAnsi="Arial" w:cs="Arial"/>
          <w:sz w:val="22"/>
          <w:szCs w:val="22"/>
          <w:lang w:val="en-GB" w:eastAsia="nl-NL"/>
        </w:rPr>
        <w:t xml:space="preserve"> DT coordinator or director will check the picture before it is sent to the visitor</w:t>
      </w:r>
      <w:r w:rsidR="00425FD7">
        <w:rPr>
          <w:rFonts w:ascii="Arial" w:hAnsi="Arial" w:cs="Arial"/>
          <w:sz w:val="22"/>
          <w:szCs w:val="22"/>
          <w:lang w:val="en-GB" w:eastAsia="nl-NL"/>
        </w:rPr>
        <w:t xml:space="preserve"> and will make sure appropriate consent is given</w:t>
      </w:r>
      <w:r w:rsidR="006C5FB6">
        <w:rPr>
          <w:rFonts w:ascii="Arial" w:hAnsi="Arial" w:cs="Arial"/>
          <w:sz w:val="22"/>
          <w:szCs w:val="22"/>
          <w:lang w:val="en-GB" w:eastAsia="nl-NL"/>
        </w:rPr>
        <w:t>.</w:t>
      </w:r>
    </w:p>
    <w:p w14:paraId="4076F982" w14:textId="77777777" w:rsidR="007B4C76" w:rsidRPr="007B4C76" w:rsidRDefault="007B4C76" w:rsidP="007B4C76">
      <w:pPr>
        <w:pStyle w:val="ListParagraph"/>
        <w:ind w:left="1440"/>
        <w:jc w:val="both"/>
        <w:rPr>
          <w:rFonts w:ascii="Arial" w:hAnsi="Arial" w:cs="Arial"/>
          <w:color w:val="FF0000"/>
          <w:sz w:val="22"/>
          <w:szCs w:val="22"/>
          <w:lang w:val="en-GB" w:eastAsia="nl-NL"/>
        </w:rPr>
      </w:pPr>
    </w:p>
    <w:p w14:paraId="6BF2D427" w14:textId="441CD6B8" w:rsidR="009B7CE2" w:rsidRDefault="009B7CE2" w:rsidP="00871A50">
      <w:pPr>
        <w:pStyle w:val="ListParagraph"/>
        <w:numPr>
          <w:ilvl w:val="0"/>
          <w:numId w:val="18"/>
        </w:numPr>
        <w:jc w:val="both"/>
        <w:rPr>
          <w:rFonts w:ascii="Arial" w:hAnsi="Arial" w:cs="Arial"/>
          <w:sz w:val="22"/>
          <w:szCs w:val="22"/>
          <w:lang w:val="en-GB" w:eastAsia="nl-NL"/>
        </w:rPr>
      </w:pPr>
      <w:r>
        <w:rPr>
          <w:rFonts w:ascii="Arial" w:hAnsi="Arial" w:cs="Arial"/>
          <w:sz w:val="22"/>
          <w:szCs w:val="22"/>
          <w:lang w:val="en-GB" w:eastAsia="nl-NL"/>
        </w:rPr>
        <w:t>Naming and Personal Information</w:t>
      </w:r>
      <w:r w:rsidR="00FC33DA">
        <w:rPr>
          <w:rFonts w:ascii="Arial" w:hAnsi="Arial" w:cs="Arial"/>
          <w:sz w:val="22"/>
          <w:szCs w:val="22"/>
          <w:lang w:val="en-GB" w:eastAsia="nl-NL"/>
        </w:rPr>
        <w:t xml:space="preserve"> </w:t>
      </w:r>
    </w:p>
    <w:p w14:paraId="21663699" w14:textId="753C4006" w:rsidR="006C5FB6" w:rsidRPr="006C5FB6" w:rsidRDefault="006C5FB6" w:rsidP="006C5FB6">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Individuals should always be kept anonymous - No names and any other personal information (e.g., address, documentation, etc.) should be shared.</w:t>
      </w:r>
    </w:p>
    <w:p w14:paraId="3118A362" w14:textId="77777777" w:rsidR="007B0EE5" w:rsidRDefault="007B0EE5" w:rsidP="007B0EE5">
      <w:pPr>
        <w:pStyle w:val="ListParagraph"/>
        <w:jc w:val="both"/>
        <w:rPr>
          <w:rFonts w:ascii="Arial" w:hAnsi="Arial" w:cs="Arial"/>
          <w:sz w:val="22"/>
          <w:szCs w:val="22"/>
          <w:lang w:val="en-GB" w:eastAsia="nl-NL"/>
        </w:rPr>
      </w:pPr>
    </w:p>
    <w:p w14:paraId="6CE30BB7" w14:textId="046D6277" w:rsidR="009B7CE2" w:rsidRDefault="009B7CE2" w:rsidP="00871A50">
      <w:pPr>
        <w:pStyle w:val="ListParagraph"/>
        <w:numPr>
          <w:ilvl w:val="0"/>
          <w:numId w:val="18"/>
        </w:numPr>
        <w:jc w:val="both"/>
        <w:rPr>
          <w:rFonts w:ascii="Arial" w:hAnsi="Arial" w:cs="Arial"/>
          <w:sz w:val="22"/>
          <w:szCs w:val="22"/>
          <w:lang w:val="en-GB" w:eastAsia="nl-NL"/>
        </w:rPr>
      </w:pPr>
      <w:r>
        <w:rPr>
          <w:rFonts w:ascii="Arial" w:hAnsi="Arial" w:cs="Arial"/>
          <w:sz w:val="22"/>
          <w:szCs w:val="22"/>
          <w:lang w:val="en-GB" w:eastAsia="nl-NL"/>
        </w:rPr>
        <w:t>Social Media</w:t>
      </w:r>
    </w:p>
    <w:p w14:paraId="6C604821" w14:textId="21CA00A8" w:rsidR="001A21C4" w:rsidRDefault="001A21C4" w:rsidP="009B7CE2">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Staff is strictly prohibited from posting pictures of beneficiaries in their own social media</w:t>
      </w:r>
      <w:r w:rsidR="006C5FB6">
        <w:rPr>
          <w:rFonts w:ascii="Arial" w:hAnsi="Arial" w:cs="Arial"/>
          <w:sz w:val="22"/>
          <w:szCs w:val="22"/>
          <w:lang w:val="en-GB" w:eastAsia="nl-NL"/>
        </w:rPr>
        <w:t xml:space="preserve"> or any other platforms.</w:t>
      </w:r>
    </w:p>
    <w:p w14:paraId="2BBAFD85" w14:textId="11AC45F2" w:rsidR="001A21C4" w:rsidRDefault="006C5FB6" w:rsidP="009B7CE2">
      <w:pPr>
        <w:pStyle w:val="ListParagraph"/>
        <w:numPr>
          <w:ilvl w:val="1"/>
          <w:numId w:val="18"/>
        </w:numPr>
        <w:jc w:val="both"/>
        <w:rPr>
          <w:rFonts w:ascii="Arial" w:hAnsi="Arial" w:cs="Arial"/>
          <w:sz w:val="22"/>
          <w:szCs w:val="22"/>
          <w:lang w:val="en-GB" w:eastAsia="nl-NL"/>
        </w:rPr>
      </w:pPr>
      <w:r>
        <w:rPr>
          <w:rFonts w:ascii="Arial" w:hAnsi="Arial" w:cs="Arial"/>
          <w:sz w:val="22"/>
          <w:szCs w:val="22"/>
          <w:lang w:val="en-GB" w:eastAsia="nl-NL"/>
        </w:rPr>
        <w:t>Staff is</w:t>
      </w:r>
      <w:r w:rsidR="001A21C4">
        <w:rPr>
          <w:rFonts w:ascii="Arial" w:hAnsi="Arial" w:cs="Arial"/>
          <w:sz w:val="22"/>
          <w:szCs w:val="22"/>
          <w:lang w:val="en-GB" w:eastAsia="nl-NL"/>
        </w:rPr>
        <w:t xml:space="preserve"> allowed to share posts from DT’s official page.</w:t>
      </w:r>
    </w:p>
    <w:p w14:paraId="22EC2E1E" w14:textId="63FE6398" w:rsidR="00DF4536" w:rsidRDefault="00DF4536" w:rsidP="00DF4536">
      <w:pPr>
        <w:jc w:val="both"/>
        <w:rPr>
          <w:rFonts w:ascii="Arial" w:hAnsi="Arial" w:cs="Arial"/>
          <w:sz w:val="22"/>
          <w:szCs w:val="22"/>
          <w:lang w:val="en-GB" w:eastAsia="nl-NL"/>
        </w:rPr>
      </w:pPr>
    </w:p>
    <w:p w14:paraId="49223FD6" w14:textId="77777777" w:rsidR="000B3FDD" w:rsidRDefault="000B3FDD" w:rsidP="00425FD7">
      <w:pPr>
        <w:jc w:val="center"/>
        <w:rPr>
          <w:rFonts w:ascii="Arial" w:hAnsi="Arial" w:cs="Arial"/>
          <w:sz w:val="22"/>
          <w:szCs w:val="22"/>
          <w:lang w:val="en-GB" w:eastAsia="nl-NL"/>
        </w:rPr>
      </w:pPr>
    </w:p>
    <w:p w14:paraId="58DFD145" w14:textId="77777777" w:rsidR="000B3FDD" w:rsidRDefault="000B3FDD" w:rsidP="00425FD7">
      <w:pPr>
        <w:jc w:val="center"/>
        <w:rPr>
          <w:rFonts w:ascii="Arial" w:hAnsi="Arial" w:cs="Arial"/>
          <w:sz w:val="22"/>
          <w:szCs w:val="22"/>
          <w:lang w:val="en-GB" w:eastAsia="nl-NL"/>
        </w:rPr>
      </w:pPr>
    </w:p>
    <w:p w14:paraId="56BBAADA" w14:textId="77777777" w:rsidR="000B3FDD" w:rsidRDefault="000B3FDD" w:rsidP="00425FD7">
      <w:pPr>
        <w:jc w:val="center"/>
        <w:rPr>
          <w:rFonts w:ascii="Arial" w:hAnsi="Arial" w:cs="Arial"/>
          <w:sz w:val="22"/>
          <w:szCs w:val="22"/>
          <w:lang w:val="en-GB" w:eastAsia="nl-NL"/>
        </w:rPr>
      </w:pPr>
    </w:p>
    <w:p w14:paraId="37723E7A" w14:textId="77777777" w:rsidR="000B3FDD" w:rsidRDefault="000B3FDD" w:rsidP="00425FD7">
      <w:pPr>
        <w:jc w:val="center"/>
        <w:rPr>
          <w:rFonts w:ascii="Arial" w:hAnsi="Arial" w:cs="Arial"/>
          <w:sz w:val="22"/>
          <w:szCs w:val="22"/>
          <w:lang w:val="en-GB" w:eastAsia="nl-NL"/>
        </w:rPr>
      </w:pPr>
    </w:p>
    <w:p w14:paraId="400A33B3" w14:textId="2FE98FA8" w:rsidR="00DD50D0" w:rsidRPr="00425FD7" w:rsidRDefault="00DD50D0" w:rsidP="00425FD7">
      <w:pPr>
        <w:jc w:val="center"/>
        <w:rPr>
          <w:rFonts w:ascii="Arial" w:hAnsi="Arial" w:cs="Arial"/>
          <w:sz w:val="22"/>
          <w:szCs w:val="22"/>
          <w:lang w:val="en-GB" w:eastAsia="nl-NL"/>
        </w:rPr>
      </w:pPr>
    </w:p>
    <w:sectPr w:rsidR="00DD50D0" w:rsidRPr="00425FD7" w:rsidSect="000B3FDD">
      <w:footerReference w:type="even" r:id="rId10"/>
      <w:footerReference w:type="default" r:id="rId11"/>
      <w:footerReference w:type="first" r:id="rId12"/>
      <w:pgSz w:w="11907" w:h="16840" w:code="9"/>
      <w:pgMar w:top="851" w:right="851" w:bottom="851" w:left="85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5D68" w14:textId="77777777" w:rsidR="006E42F6" w:rsidRDefault="006E42F6">
      <w:r>
        <w:separator/>
      </w:r>
    </w:p>
  </w:endnote>
  <w:endnote w:type="continuationSeparator" w:id="0">
    <w:p w14:paraId="50FBC573" w14:textId="77777777" w:rsidR="006E42F6" w:rsidRDefault="006E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39C8" w14:textId="77777777" w:rsidR="00516E3F" w:rsidRDefault="00516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6907D" w14:textId="77777777" w:rsidR="00516E3F" w:rsidRDefault="00516E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5579" w14:textId="3D8DB556" w:rsidR="00516E3F" w:rsidRDefault="000B3FDD">
    <w:pPr>
      <w:pStyle w:val="Footer"/>
      <w:framePr w:wrap="around" w:vAnchor="text" w:hAnchor="margin" w:xAlign="right" w:y="1"/>
      <w:rPr>
        <w:rStyle w:val="PageNumber"/>
        <w:rFonts w:ascii="Arial" w:hAnsi="Arial" w:cs="Arial"/>
        <w:sz w:val="20"/>
      </w:rPr>
    </w:pPr>
    <w:r>
      <w:rPr>
        <w:rStyle w:val="PageNumber"/>
        <w:rFonts w:ascii="Arial" w:hAnsi="Arial" w:cs="Arial"/>
        <w:sz w:val="20"/>
      </w:rPr>
      <w:t>2</w:t>
    </w:r>
  </w:p>
  <w:p w14:paraId="0F1A6EFE" w14:textId="77777777" w:rsidR="00516E3F" w:rsidRDefault="00516E3F" w:rsidP="004756BB">
    <w:pPr>
      <w:jc w:val="center"/>
      <w:rPr>
        <w:rFonts w:ascii="Arial" w:hAnsi="Arial" w:cs="Arial"/>
        <w:color w:val="808080"/>
        <w:sz w:val="16"/>
        <w:szCs w:val="16"/>
        <w:lang w:val="fr-FR"/>
      </w:rPr>
    </w:pPr>
  </w:p>
  <w:p w14:paraId="59BBB16A" w14:textId="00426B49" w:rsidR="00516E3F" w:rsidRPr="004756BB" w:rsidRDefault="00516E3F" w:rsidP="004756BB">
    <w:pPr>
      <w:jc w:val="center"/>
      <w:rPr>
        <w:rFonts w:ascii="Arial" w:hAnsi="Arial" w:cs="Arial"/>
        <w:color w:val="808080"/>
        <w:sz w:val="16"/>
        <w:szCs w:val="16"/>
        <w:lang w:val="fr-FR"/>
      </w:rPr>
    </w:pPr>
    <w:r>
      <w:rPr>
        <w:rFonts w:ascii="Arial" w:hAnsi="Arial" w:cs="Arial"/>
        <w:color w:val="808080"/>
        <w:sz w:val="16"/>
        <w:szCs w:val="16"/>
        <w:lang w:val="fr-FR"/>
      </w:rPr>
      <w:t>DAMNOK TOEK (Goutte d’Eau)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BB5B" w14:textId="77777777" w:rsidR="000B3FDD" w:rsidRDefault="000B3FDD" w:rsidP="000B3FDD">
    <w:pPr>
      <w:jc w:val="center"/>
      <w:rPr>
        <w:rFonts w:ascii="Arial" w:hAnsi="Arial" w:cs="Arial"/>
        <w:color w:val="808080"/>
        <w:sz w:val="16"/>
        <w:szCs w:val="16"/>
        <w:lang w:val="fr-FR"/>
      </w:rPr>
    </w:pPr>
  </w:p>
  <w:p w14:paraId="6C08DB94" w14:textId="3F2BF76D" w:rsidR="000B3FDD" w:rsidRPr="000B3FDD" w:rsidRDefault="000B3FDD" w:rsidP="000B3FDD">
    <w:pPr>
      <w:tabs>
        <w:tab w:val="center" w:pos="5102"/>
        <w:tab w:val="right" w:pos="10205"/>
      </w:tabs>
      <w:rPr>
        <w:rFonts w:ascii="Arial" w:hAnsi="Arial" w:cs="Arial"/>
        <w:sz w:val="20"/>
        <w:szCs w:val="20"/>
        <w:lang w:val="fr-FR"/>
      </w:rPr>
    </w:pPr>
    <w:r>
      <w:rPr>
        <w:rFonts w:ascii="Arial" w:hAnsi="Arial" w:cs="Arial"/>
        <w:color w:val="808080"/>
        <w:sz w:val="16"/>
        <w:szCs w:val="16"/>
        <w:lang w:val="fr-FR"/>
      </w:rPr>
      <w:tab/>
    </w:r>
    <w:r>
      <w:rPr>
        <w:rFonts w:ascii="Arial" w:hAnsi="Arial" w:cs="Arial"/>
        <w:color w:val="808080"/>
        <w:sz w:val="16"/>
        <w:szCs w:val="16"/>
        <w:lang w:val="fr-FR"/>
      </w:rPr>
      <w:t>DAMNOK TOEK (Goutte d’Eau)</w:t>
    </w:r>
    <w:r>
      <w:rPr>
        <w:rFonts w:ascii="Arial" w:hAnsi="Arial" w:cs="Arial"/>
        <w:color w:val="808080"/>
        <w:sz w:val="16"/>
        <w:szCs w:val="16"/>
        <w:lang w:val="fr-FR"/>
      </w:rPr>
      <w:tab/>
    </w:r>
    <w:r>
      <w:rPr>
        <w:rFonts w:ascii="Arial" w:hAnsi="Arial" w:cs="Arial"/>
        <w:sz w:val="20"/>
        <w:szCs w:val="20"/>
        <w:lang w:val="fr-F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61A6" w14:textId="77777777" w:rsidR="006E42F6" w:rsidRDefault="006E42F6">
      <w:r>
        <w:separator/>
      </w:r>
    </w:p>
  </w:footnote>
  <w:footnote w:type="continuationSeparator" w:id="0">
    <w:p w14:paraId="1066543D" w14:textId="77777777" w:rsidR="006E42F6" w:rsidRDefault="006E4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6D23E38"/>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91398"/>
    <w:multiLevelType w:val="hybridMultilevel"/>
    <w:tmpl w:val="CDACE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01C94"/>
    <w:multiLevelType w:val="hybridMultilevel"/>
    <w:tmpl w:val="E7044450"/>
    <w:lvl w:ilvl="0" w:tplc="1324888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20B7A"/>
    <w:multiLevelType w:val="hybridMultilevel"/>
    <w:tmpl w:val="84AADD64"/>
    <w:lvl w:ilvl="0" w:tplc="00000009">
      <w:start w:val="1"/>
      <w:numFmt w:val="bullet"/>
      <w:lvlText w:val=""/>
      <w:lvlJc w:val="left"/>
      <w:pPr>
        <w:tabs>
          <w:tab w:val="num" w:pos="720"/>
        </w:tabs>
        <w:ind w:left="720" w:hanging="360"/>
      </w:pPr>
      <w:rPr>
        <w:rFonts w:ascii="Symbol" w:hAnsi="Symbol"/>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D6F76"/>
    <w:multiLevelType w:val="hybridMultilevel"/>
    <w:tmpl w:val="9912DCB8"/>
    <w:lvl w:ilvl="0" w:tplc="1D720D1A">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9E312D"/>
    <w:multiLevelType w:val="hybridMultilevel"/>
    <w:tmpl w:val="7994BE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13E4785"/>
    <w:multiLevelType w:val="hybridMultilevel"/>
    <w:tmpl w:val="63147D1E"/>
    <w:lvl w:ilvl="0" w:tplc="43CC7582">
      <w:start w:val="1"/>
      <w:numFmt w:val="decimal"/>
      <w:lvlText w:val="%1."/>
      <w:lvlJc w:val="left"/>
      <w:pPr>
        <w:tabs>
          <w:tab w:val="num" w:pos="720"/>
        </w:tabs>
        <w:ind w:left="720" w:hanging="360"/>
      </w:pPr>
      <w:rPr>
        <w:rFonts w:ascii="Arial" w:eastAsia="Times New Roman" w:hAnsi="Arial" w:cs="Arial"/>
      </w:rPr>
    </w:lvl>
    <w:lvl w:ilvl="1" w:tplc="1D720D1A">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BAB5230"/>
    <w:multiLevelType w:val="hybridMultilevel"/>
    <w:tmpl w:val="0BE47314"/>
    <w:lvl w:ilvl="0" w:tplc="040C000F">
      <w:start w:val="1"/>
      <w:numFmt w:val="decimal"/>
      <w:lvlText w:val="%1."/>
      <w:lvlJc w:val="left"/>
      <w:pPr>
        <w:tabs>
          <w:tab w:val="num" w:pos="720"/>
        </w:tabs>
        <w:ind w:left="720" w:hanging="360"/>
      </w:pPr>
      <w:rPr>
        <w:rFonts w:hint="default"/>
      </w:rPr>
    </w:lvl>
    <w:lvl w:ilvl="1" w:tplc="00000009">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B570936"/>
    <w:multiLevelType w:val="hybridMultilevel"/>
    <w:tmpl w:val="E8E409F0"/>
    <w:lvl w:ilvl="0" w:tplc="00000009">
      <w:start w:val="1"/>
      <w:numFmt w:val="bullet"/>
      <w:lvlText w:val=""/>
      <w:lvlJc w:val="left"/>
      <w:pPr>
        <w:tabs>
          <w:tab w:val="num" w:pos="720"/>
        </w:tabs>
        <w:ind w:left="720" w:hanging="360"/>
      </w:pPr>
      <w:rPr>
        <w:rFonts w:ascii="Symbol" w:hAnsi="Symbol"/>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4A17B0"/>
    <w:multiLevelType w:val="hybridMultilevel"/>
    <w:tmpl w:val="35E4FE32"/>
    <w:lvl w:ilvl="0" w:tplc="00000009">
      <w:start w:val="1"/>
      <w:numFmt w:val="bullet"/>
      <w:lvlText w:val=""/>
      <w:lvlJc w:val="left"/>
      <w:pPr>
        <w:tabs>
          <w:tab w:val="num" w:pos="720"/>
        </w:tabs>
        <w:ind w:left="720" w:hanging="360"/>
      </w:pPr>
      <w:rPr>
        <w:rFonts w:ascii="Symbol" w:hAnsi="Symbo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A7699"/>
    <w:multiLevelType w:val="hybridMultilevel"/>
    <w:tmpl w:val="1B54BC70"/>
    <w:lvl w:ilvl="0" w:tplc="00000009">
      <w:start w:val="1"/>
      <w:numFmt w:val="bullet"/>
      <w:lvlText w:val=""/>
      <w:lvlJc w:val="left"/>
      <w:pPr>
        <w:tabs>
          <w:tab w:val="num" w:pos="720"/>
        </w:tabs>
        <w:ind w:left="720" w:hanging="360"/>
      </w:pPr>
      <w:rPr>
        <w:rFonts w:ascii="Symbol" w:hAnsi="Symbol"/>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AC6F45"/>
    <w:multiLevelType w:val="hybridMultilevel"/>
    <w:tmpl w:val="C2F26A40"/>
    <w:lvl w:ilvl="0" w:tplc="00000009">
      <w:start w:val="1"/>
      <w:numFmt w:val="bullet"/>
      <w:lvlText w:val=""/>
      <w:lvlJc w:val="left"/>
      <w:pPr>
        <w:tabs>
          <w:tab w:val="num" w:pos="720"/>
        </w:tabs>
        <w:ind w:left="720" w:hanging="360"/>
      </w:pPr>
      <w:rPr>
        <w:rFonts w:ascii="Symbol" w:hAnsi="Symbol"/>
      </w:rPr>
    </w:lvl>
    <w:lvl w:ilvl="1" w:tplc="040C000F">
      <w:start w:val="1"/>
      <w:numFmt w:val="decimal"/>
      <w:lvlText w:val="%2."/>
      <w:lvlJc w:val="left"/>
      <w:pPr>
        <w:tabs>
          <w:tab w:val="num" w:pos="1440"/>
        </w:tabs>
        <w:ind w:left="1440" w:hanging="360"/>
      </w:p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77525"/>
    <w:multiLevelType w:val="hybridMultilevel"/>
    <w:tmpl w:val="DEC48B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250251"/>
    <w:multiLevelType w:val="hybridMultilevel"/>
    <w:tmpl w:val="2ECE0318"/>
    <w:lvl w:ilvl="0" w:tplc="00000009">
      <w:start w:val="1"/>
      <w:numFmt w:val="bullet"/>
      <w:lvlText w:val=""/>
      <w:lvlJc w:val="left"/>
      <w:pPr>
        <w:tabs>
          <w:tab w:val="num" w:pos="1080"/>
        </w:tabs>
        <w:ind w:left="1080" w:hanging="360"/>
      </w:pPr>
      <w:rPr>
        <w:rFonts w:ascii="Symbol" w:hAnsi="Symbol"/>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483333B"/>
    <w:multiLevelType w:val="hybridMultilevel"/>
    <w:tmpl w:val="7F544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96419"/>
    <w:multiLevelType w:val="hybridMultilevel"/>
    <w:tmpl w:val="A13269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65802AFB"/>
    <w:multiLevelType w:val="hybridMultilevel"/>
    <w:tmpl w:val="2876BDC4"/>
    <w:lvl w:ilvl="0" w:tplc="00000009">
      <w:start w:val="1"/>
      <w:numFmt w:val="bullet"/>
      <w:lvlText w:val=""/>
      <w:lvlJc w:val="left"/>
      <w:pPr>
        <w:tabs>
          <w:tab w:val="num" w:pos="720"/>
        </w:tabs>
        <w:ind w:left="720" w:hanging="360"/>
      </w:pPr>
      <w:rPr>
        <w:rFonts w:ascii="Symbol" w:hAnsi="Symbol"/>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DC5457"/>
    <w:multiLevelType w:val="multilevel"/>
    <w:tmpl w:val="9F0E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FD456C"/>
    <w:multiLevelType w:val="hybridMultilevel"/>
    <w:tmpl w:val="E0A22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40561B"/>
    <w:multiLevelType w:val="hybridMultilevel"/>
    <w:tmpl w:val="60088570"/>
    <w:lvl w:ilvl="0" w:tplc="00000009">
      <w:start w:val="1"/>
      <w:numFmt w:val="bullet"/>
      <w:lvlText w:val=""/>
      <w:lvlJc w:val="left"/>
      <w:pPr>
        <w:tabs>
          <w:tab w:val="num" w:pos="720"/>
        </w:tabs>
        <w:ind w:left="720" w:hanging="360"/>
      </w:pPr>
      <w:rPr>
        <w:rFonts w:ascii="Symbol" w:hAnsi="Symbol"/>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0"/>
  </w:num>
  <w:num w:numId="5">
    <w:abstractNumId w:val="13"/>
  </w:num>
  <w:num w:numId="6">
    <w:abstractNumId w:val="19"/>
  </w:num>
  <w:num w:numId="7">
    <w:abstractNumId w:val="9"/>
  </w:num>
  <w:num w:numId="8">
    <w:abstractNumId w:val="8"/>
  </w:num>
  <w:num w:numId="9">
    <w:abstractNumId w:val="16"/>
  </w:num>
  <w:num w:numId="10">
    <w:abstractNumId w:val="11"/>
  </w:num>
  <w:num w:numId="11">
    <w:abstractNumId w:val="7"/>
  </w:num>
  <w:num w:numId="12">
    <w:abstractNumId w:val="17"/>
  </w:num>
  <w:num w:numId="13">
    <w:abstractNumId w:val="15"/>
  </w:num>
  <w:num w:numId="14">
    <w:abstractNumId w:val="4"/>
  </w:num>
  <w:num w:numId="15">
    <w:abstractNumId w:val="6"/>
  </w:num>
  <w:num w:numId="16">
    <w:abstractNumId w:val="18"/>
  </w:num>
  <w:num w:numId="17">
    <w:abstractNumId w:val="1"/>
  </w:num>
  <w:num w:numId="18">
    <w:abstractNumId w:val="14"/>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78"/>
  <w:drawingGridVerticalSpacing w:val="10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NDUyNzA1MQWyzJV0lIJTi4sz8/NACoxqAYbTyBEsAAAA"/>
  </w:docVars>
  <w:rsids>
    <w:rsidRoot w:val="004B1312"/>
    <w:rsid w:val="000027B8"/>
    <w:rsid w:val="00017F7C"/>
    <w:rsid w:val="000301AC"/>
    <w:rsid w:val="00037DD6"/>
    <w:rsid w:val="000429C0"/>
    <w:rsid w:val="00046A31"/>
    <w:rsid w:val="0005647C"/>
    <w:rsid w:val="00060BD5"/>
    <w:rsid w:val="00061913"/>
    <w:rsid w:val="000641EF"/>
    <w:rsid w:val="00083D3D"/>
    <w:rsid w:val="000913FF"/>
    <w:rsid w:val="0009564B"/>
    <w:rsid w:val="000B0BE6"/>
    <w:rsid w:val="000B3FDD"/>
    <w:rsid w:val="000D1F09"/>
    <w:rsid w:val="000E1669"/>
    <w:rsid w:val="00102BDB"/>
    <w:rsid w:val="001235B8"/>
    <w:rsid w:val="001276EC"/>
    <w:rsid w:val="00132A98"/>
    <w:rsid w:val="00136B48"/>
    <w:rsid w:val="001643E7"/>
    <w:rsid w:val="001A21C4"/>
    <w:rsid w:val="001C0C93"/>
    <w:rsid w:val="001F0999"/>
    <w:rsid w:val="001F0DE0"/>
    <w:rsid w:val="002052BE"/>
    <w:rsid w:val="0021529B"/>
    <w:rsid w:val="002224A8"/>
    <w:rsid w:val="002242EE"/>
    <w:rsid w:val="002264FA"/>
    <w:rsid w:val="00245EC4"/>
    <w:rsid w:val="00257F09"/>
    <w:rsid w:val="002648E9"/>
    <w:rsid w:val="002773E9"/>
    <w:rsid w:val="00285B02"/>
    <w:rsid w:val="00285D64"/>
    <w:rsid w:val="00286B41"/>
    <w:rsid w:val="002872F2"/>
    <w:rsid w:val="00297B72"/>
    <w:rsid w:val="002A7BA9"/>
    <w:rsid w:val="002B6864"/>
    <w:rsid w:val="002C0463"/>
    <w:rsid w:val="002C4B68"/>
    <w:rsid w:val="002C7251"/>
    <w:rsid w:val="002D17A8"/>
    <w:rsid w:val="002D5C6B"/>
    <w:rsid w:val="002E2FA5"/>
    <w:rsid w:val="002F7510"/>
    <w:rsid w:val="00314430"/>
    <w:rsid w:val="00322AEF"/>
    <w:rsid w:val="00323F33"/>
    <w:rsid w:val="00327101"/>
    <w:rsid w:val="003312AA"/>
    <w:rsid w:val="003414CD"/>
    <w:rsid w:val="003440D8"/>
    <w:rsid w:val="00355902"/>
    <w:rsid w:val="003C73C4"/>
    <w:rsid w:val="003D3618"/>
    <w:rsid w:val="003D56B9"/>
    <w:rsid w:val="003E0A6D"/>
    <w:rsid w:val="003E20AE"/>
    <w:rsid w:val="003E4795"/>
    <w:rsid w:val="003F449A"/>
    <w:rsid w:val="003F78B4"/>
    <w:rsid w:val="004002C2"/>
    <w:rsid w:val="00407E52"/>
    <w:rsid w:val="00412F87"/>
    <w:rsid w:val="004147A8"/>
    <w:rsid w:val="00421E7C"/>
    <w:rsid w:val="0042528A"/>
    <w:rsid w:val="00425A67"/>
    <w:rsid w:val="00425FD7"/>
    <w:rsid w:val="004350DF"/>
    <w:rsid w:val="00435466"/>
    <w:rsid w:val="004407BC"/>
    <w:rsid w:val="00442AC8"/>
    <w:rsid w:val="004459E4"/>
    <w:rsid w:val="00450239"/>
    <w:rsid w:val="00455CE1"/>
    <w:rsid w:val="004606F2"/>
    <w:rsid w:val="00464B56"/>
    <w:rsid w:val="0047006B"/>
    <w:rsid w:val="004756BB"/>
    <w:rsid w:val="00477B81"/>
    <w:rsid w:val="0048150B"/>
    <w:rsid w:val="00494CC6"/>
    <w:rsid w:val="00495719"/>
    <w:rsid w:val="00495EC2"/>
    <w:rsid w:val="004A3E54"/>
    <w:rsid w:val="004B11E0"/>
    <w:rsid w:val="004B1312"/>
    <w:rsid w:val="004D1210"/>
    <w:rsid w:val="004D4E63"/>
    <w:rsid w:val="00516E3F"/>
    <w:rsid w:val="005211E6"/>
    <w:rsid w:val="005321B6"/>
    <w:rsid w:val="00534588"/>
    <w:rsid w:val="005362E3"/>
    <w:rsid w:val="00563333"/>
    <w:rsid w:val="00570B1B"/>
    <w:rsid w:val="00571C74"/>
    <w:rsid w:val="005806AB"/>
    <w:rsid w:val="00582FA7"/>
    <w:rsid w:val="00585C93"/>
    <w:rsid w:val="005934F0"/>
    <w:rsid w:val="00597E92"/>
    <w:rsid w:val="005B2376"/>
    <w:rsid w:val="005C2763"/>
    <w:rsid w:val="005C4D75"/>
    <w:rsid w:val="005D70C0"/>
    <w:rsid w:val="006077BC"/>
    <w:rsid w:val="00632B9B"/>
    <w:rsid w:val="006340C6"/>
    <w:rsid w:val="006647C0"/>
    <w:rsid w:val="00664E78"/>
    <w:rsid w:val="00674285"/>
    <w:rsid w:val="00675743"/>
    <w:rsid w:val="006767B9"/>
    <w:rsid w:val="006907EE"/>
    <w:rsid w:val="006A4B01"/>
    <w:rsid w:val="006B5A8E"/>
    <w:rsid w:val="006C5FB6"/>
    <w:rsid w:val="006C6220"/>
    <w:rsid w:val="006D734E"/>
    <w:rsid w:val="006D7EE6"/>
    <w:rsid w:val="006E42F6"/>
    <w:rsid w:val="006F2B25"/>
    <w:rsid w:val="006F64B7"/>
    <w:rsid w:val="00702CE7"/>
    <w:rsid w:val="00703C80"/>
    <w:rsid w:val="00703CA6"/>
    <w:rsid w:val="00716EC8"/>
    <w:rsid w:val="00717788"/>
    <w:rsid w:val="007378F0"/>
    <w:rsid w:val="007636E7"/>
    <w:rsid w:val="00764DAB"/>
    <w:rsid w:val="00772939"/>
    <w:rsid w:val="0077414D"/>
    <w:rsid w:val="007A5A5B"/>
    <w:rsid w:val="007A724D"/>
    <w:rsid w:val="007B0EE5"/>
    <w:rsid w:val="007B1ABF"/>
    <w:rsid w:val="007B2DDA"/>
    <w:rsid w:val="007B4C76"/>
    <w:rsid w:val="007C3D6B"/>
    <w:rsid w:val="007C7AAB"/>
    <w:rsid w:val="007E120C"/>
    <w:rsid w:val="007E396E"/>
    <w:rsid w:val="007E3C09"/>
    <w:rsid w:val="007E4D90"/>
    <w:rsid w:val="007F0E03"/>
    <w:rsid w:val="007F10FA"/>
    <w:rsid w:val="007F64DE"/>
    <w:rsid w:val="00800610"/>
    <w:rsid w:val="0083370F"/>
    <w:rsid w:val="00845020"/>
    <w:rsid w:val="00854134"/>
    <w:rsid w:val="0086796E"/>
    <w:rsid w:val="00871A50"/>
    <w:rsid w:val="00890E43"/>
    <w:rsid w:val="0089228C"/>
    <w:rsid w:val="00892A7C"/>
    <w:rsid w:val="008A3AE3"/>
    <w:rsid w:val="008A4FF3"/>
    <w:rsid w:val="008B2001"/>
    <w:rsid w:val="008C0114"/>
    <w:rsid w:val="008C24DA"/>
    <w:rsid w:val="008D0B49"/>
    <w:rsid w:val="008D692F"/>
    <w:rsid w:val="008E514D"/>
    <w:rsid w:val="008E62AA"/>
    <w:rsid w:val="008F52E0"/>
    <w:rsid w:val="009047CF"/>
    <w:rsid w:val="00905E7E"/>
    <w:rsid w:val="009064EA"/>
    <w:rsid w:val="00906BCE"/>
    <w:rsid w:val="0092076F"/>
    <w:rsid w:val="0094052D"/>
    <w:rsid w:val="00955C51"/>
    <w:rsid w:val="00964052"/>
    <w:rsid w:val="00965939"/>
    <w:rsid w:val="009764C8"/>
    <w:rsid w:val="009810F8"/>
    <w:rsid w:val="00986DEB"/>
    <w:rsid w:val="00997B1E"/>
    <w:rsid w:val="009B373A"/>
    <w:rsid w:val="009B7CE2"/>
    <w:rsid w:val="009E717B"/>
    <w:rsid w:val="009E78C6"/>
    <w:rsid w:val="009F13AC"/>
    <w:rsid w:val="009F404C"/>
    <w:rsid w:val="00A01BF6"/>
    <w:rsid w:val="00A0784D"/>
    <w:rsid w:val="00A10A54"/>
    <w:rsid w:val="00A31067"/>
    <w:rsid w:val="00A31A14"/>
    <w:rsid w:val="00A443FE"/>
    <w:rsid w:val="00A44A7D"/>
    <w:rsid w:val="00A461D1"/>
    <w:rsid w:val="00A61A65"/>
    <w:rsid w:val="00A70717"/>
    <w:rsid w:val="00A77EFB"/>
    <w:rsid w:val="00A86408"/>
    <w:rsid w:val="00A953C0"/>
    <w:rsid w:val="00AB0589"/>
    <w:rsid w:val="00AC50D9"/>
    <w:rsid w:val="00AE15FC"/>
    <w:rsid w:val="00AE2C73"/>
    <w:rsid w:val="00AE4DB1"/>
    <w:rsid w:val="00AE7819"/>
    <w:rsid w:val="00AF2247"/>
    <w:rsid w:val="00B0296E"/>
    <w:rsid w:val="00B06BD4"/>
    <w:rsid w:val="00B24B6A"/>
    <w:rsid w:val="00B369F7"/>
    <w:rsid w:val="00B402C3"/>
    <w:rsid w:val="00B5335D"/>
    <w:rsid w:val="00B62740"/>
    <w:rsid w:val="00B66565"/>
    <w:rsid w:val="00B671A0"/>
    <w:rsid w:val="00B711AB"/>
    <w:rsid w:val="00B973E8"/>
    <w:rsid w:val="00BB3EB6"/>
    <w:rsid w:val="00BB588C"/>
    <w:rsid w:val="00BC0DCD"/>
    <w:rsid w:val="00BD3796"/>
    <w:rsid w:val="00BE22EB"/>
    <w:rsid w:val="00BE4D51"/>
    <w:rsid w:val="00BE6C38"/>
    <w:rsid w:val="00C15AE5"/>
    <w:rsid w:val="00C36DC0"/>
    <w:rsid w:val="00C432FB"/>
    <w:rsid w:val="00C451D7"/>
    <w:rsid w:val="00C86ABA"/>
    <w:rsid w:val="00C92BC2"/>
    <w:rsid w:val="00C93D40"/>
    <w:rsid w:val="00C95EE0"/>
    <w:rsid w:val="00C97D13"/>
    <w:rsid w:val="00CA2304"/>
    <w:rsid w:val="00CA55A6"/>
    <w:rsid w:val="00CC087B"/>
    <w:rsid w:val="00CC11FE"/>
    <w:rsid w:val="00CC65E2"/>
    <w:rsid w:val="00CD39D0"/>
    <w:rsid w:val="00CD7422"/>
    <w:rsid w:val="00CE5292"/>
    <w:rsid w:val="00D12F40"/>
    <w:rsid w:val="00D13077"/>
    <w:rsid w:val="00D207E4"/>
    <w:rsid w:val="00D23E0C"/>
    <w:rsid w:val="00D25F0B"/>
    <w:rsid w:val="00D27257"/>
    <w:rsid w:val="00D371EB"/>
    <w:rsid w:val="00D50469"/>
    <w:rsid w:val="00D70C33"/>
    <w:rsid w:val="00D8789F"/>
    <w:rsid w:val="00DC09BB"/>
    <w:rsid w:val="00DC18F4"/>
    <w:rsid w:val="00DC4EA8"/>
    <w:rsid w:val="00DD50D0"/>
    <w:rsid w:val="00DD7FFD"/>
    <w:rsid w:val="00DF4536"/>
    <w:rsid w:val="00E01419"/>
    <w:rsid w:val="00E07777"/>
    <w:rsid w:val="00E1505B"/>
    <w:rsid w:val="00E24E92"/>
    <w:rsid w:val="00E25046"/>
    <w:rsid w:val="00E31804"/>
    <w:rsid w:val="00E3249E"/>
    <w:rsid w:val="00E3642A"/>
    <w:rsid w:val="00E405E3"/>
    <w:rsid w:val="00E41A87"/>
    <w:rsid w:val="00E43807"/>
    <w:rsid w:val="00E47C57"/>
    <w:rsid w:val="00E7062C"/>
    <w:rsid w:val="00E9540C"/>
    <w:rsid w:val="00EA781C"/>
    <w:rsid w:val="00EC36E0"/>
    <w:rsid w:val="00EC3C5B"/>
    <w:rsid w:val="00EC5915"/>
    <w:rsid w:val="00ED2D47"/>
    <w:rsid w:val="00ED4889"/>
    <w:rsid w:val="00ED4CE3"/>
    <w:rsid w:val="00ED5C91"/>
    <w:rsid w:val="00EE1F86"/>
    <w:rsid w:val="00F022F9"/>
    <w:rsid w:val="00F048C3"/>
    <w:rsid w:val="00F10636"/>
    <w:rsid w:val="00F339FE"/>
    <w:rsid w:val="00F57FAE"/>
    <w:rsid w:val="00F6128B"/>
    <w:rsid w:val="00F61B4C"/>
    <w:rsid w:val="00F7608F"/>
    <w:rsid w:val="00F765B8"/>
    <w:rsid w:val="00F7725E"/>
    <w:rsid w:val="00F81784"/>
    <w:rsid w:val="00F82D57"/>
    <w:rsid w:val="00F87118"/>
    <w:rsid w:val="00F977DC"/>
    <w:rsid w:val="00FA3BFE"/>
    <w:rsid w:val="00FA6028"/>
    <w:rsid w:val="00FB6C95"/>
    <w:rsid w:val="00FC33DA"/>
    <w:rsid w:val="00FC4A86"/>
    <w:rsid w:val="00FC6585"/>
    <w:rsid w:val="00FE1667"/>
    <w:rsid w:val="00FE1C78"/>
    <w:rsid w:val="00FF39D3"/>
    <w:rsid w:val="00FF4EF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D2FCB"/>
  <w15:docId w15:val="{8139B714-EE7F-4E7D-A06C-54F52A23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0D0"/>
    <w:rPr>
      <w:sz w:val="24"/>
      <w:szCs w:val="24"/>
    </w:rPr>
  </w:style>
  <w:style w:type="paragraph" w:styleId="Heading1">
    <w:name w:val="heading 1"/>
    <w:basedOn w:val="Normal"/>
    <w:next w:val="Normal"/>
    <w:qFormat/>
    <w:rsid w:val="00DD50D0"/>
    <w:pPr>
      <w:keepNext/>
      <w:pBdr>
        <w:bottom w:val="single" w:sz="4" w:space="1" w:color="auto"/>
      </w:pBdr>
      <w:outlineLvl w:val="0"/>
    </w:pPr>
    <w:rPr>
      <w:b/>
      <w:sz w:val="32"/>
      <w:szCs w:val="32"/>
    </w:rPr>
  </w:style>
  <w:style w:type="paragraph" w:styleId="Heading2">
    <w:name w:val="heading 2"/>
    <w:basedOn w:val="Normal"/>
    <w:next w:val="Normal"/>
    <w:qFormat/>
    <w:rsid w:val="00DD50D0"/>
    <w:pPr>
      <w:keepNext/>
      <w:widowControl w:val="0"/>
      <w:numPr>
        <w:ilvl w:val="1"/>
        <w:numId w:val="2"/>
      </w:numPr>
      <w:suppressAutoHyphens/>
      <w:spacing w:before="240" w:after="60"/>
      <w:outlineLvl w:val="1"/>
    </w:pPr>
    <w:rPr>
      <w:rFonts w:ascii="Arial" w:eastAsia="Times" w:hAnsi="Arial"/>
      <w:b/>
      <w:i/>
      <w:color w:val="000000"/>
      <w:szCs w:val="28"/>
      <w:lang w:eastAsia="ar-SA"/>
    </w:rPr>
  </w:style>
  <w:style w:type="paragraph" w:styleId="Heading3">
    <w:name w:val="heading 3"/>
    <w:basedOn w:val="Normal"/>
    <w:next w:val="Normal"/>
    <w:qFormat/>
    <w:rsid w:val="00DD50D0"/>
    <w:pPr>
      <w:keepNext/>
      <w:jc w:val="both"/>
      <w:outlineLvl w:val="2"/>
    </w:pPr>
    <w:rPr>
      <w:rFonts w:ascii="Arial" w:hAnsi="Arial" w:cs="Arial"/>
      <w:i/>
      <w:iCs/>
      <w:sz w:val="22"/>
      <w:szCs w:val="22"/>
    </w:rPr>
  </w:style>
  <w:style w:type="paragraph" w:styleId="Heading4">
    <w:name w:val="heading 4"/>
    <w:basedOn w:val="Normal"/>
    <w:next w:val="Normal"/>
    <w:qFormat/>
    <w:rsid w:val="00DD50D0"/>
    <w:pPr>
      <w:keepNext/>
      <w:pBdr>
        <w:bottom w:val="single" w:sz="12" w:space="1" w:color="0000FF"/>
      </w:pBdr>
      <w:outlineLvl w:val="3"/>
    </w:pPr>
    <w:rPr>
      <w:rFonts w:ascii="Arial" w:hAnsi="Arial" w:cs="Arial"/>
      <w:b/>
      <w:bCs/>
      <w:i/>
      <w:iCs/>
      <w:color w:val="000080"/>
      <w:sz w:val="28"/>
      <w:szCs w:val="28"/>
    </w:rPr>
  </w:style>
  <w:style w:type="paragraph" w:styleId="Heading5">
    <w:name w:val="heading 5"/>
    <w:basedOn w:val="Normal"/>
    <w:next w:val="Normal"/>
    <w:qFormat/>
    <w:rsid w:val="00DD50D0"/>
    <w:pPr>
      <w:keepNext/>
      <w:pBdr>
        <w:bottom w:val="single" w:sz="12" w:space="1" w:color="0000FF"/>
      </w:pBdr>
      <w:jc w:val="both"/>
      <w:outlineLvl w:val="4"/>
    </w:pPr>
    <w:rPr>
      <w:rFonts w:ascii="Arial" w:hAnsi="Arial" w:cs="Arial"/>
      <w:b/>
      <w:i/>
      <w:color w:val="000080"/>
      <w:sz w:val="28"/>
      <w:szCs w:val="28"/>
    </w:rPr>
  </w:style>
  <w:style w:type="paragraph" w:styleId="Heading6">
    <w:name w:val="heading 6"/>
    <w:basedOn w:val="Normal"/>
    <w:next w:val="Normal"/>
    <w:qFormat/>
    <w:rsid w:val="00DD50D0"/>
    <w:pPr>
      <w:keepNext/>
      <w:jc w:val="center"/>
      <w:outlineLvl w:val="5"/>
    </w:pPr>
    <w:rPr>
      <w:rFonts w:ascii="Arial" w:hAnsi="Arial" w:cs="Arial"/>
      <w:b/>
      <w:bCs/>
      <w:sz w:val="22"/>
    </w:rPr>
  </w:style>
  <w:style w:type="paragraph" w:styleId="Heading7">
    <w:name w:val="heading 7"/>
    <w:basedOn w:val="Normal"/>
    <w:next w:val="Normal"/>
    <w:qFormat/>
    <w:rsid w:val="00DD50D0"/>
    <w:pPr>
      <w:keepNext/>
      <w:widowControl w:val="0"/>
      <w:tabs>
        <w:tab w:val="num" w:pos="5040"/>
      </w:tabs>
      <w:suppressAutoHyphens/>
      <w:ind w:left="5040" w:hanging="360"/>
      <w:outlineLvl w:val="6"/>
    </w:pPr>
    <w:rPr>
      <w:rFonts w:ascii="Trebuchet MS" w:eastAsia="Times" w:hAnsi="Trebuchet MS"/>
      <w:b/>
      <w:color w:val="000000"/>
      <w:sz w:val="22"/>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D50D0"/>
    <w:rPr>
      <w:color w:val="0000FF"/>
      <w:u w:val="single"/>
    </w:rPr>
  </w:style>
  <w:style w:type="paragraph" w:customStyle="1" w:styleId="OrgInfo">
    <w:name w:val="Org Info"/>
    <w:basedOn w:val="Normal"/>
    <w:rsid w:val="00DD50D0"/>
    <w:pPr>
      <w:widowControl w:val="0"/>
      <w:suppressAutoHyphens/>
      <w:spacing w:line="200" w:lineRule="atLeast"/>
      <w:jc w:val="right"/>
    </w:pPr>
    <w:rPr>
      <w:rFonts w:ascii="Arial" w:hAnsi="Arial"/>
      <w:sz w:val="16"/>
      <w:szCs w:val="20"/>
      <w:lang w:eastAsia="ar-SA"/>
    </w:rPr>
  </w:style>
  <w:style w:type="paragraph" w:customStyle="1" w:styleId="OrgName">
    <w:name w:val="Org Name"/>
    <w:basedOn w:val="Normal"/>
    <w:rsid w:val="00DD50D0"/>
    <w:pPr>
      <w:widowControl w:val="0"/>
      <w:suppressAutoHyphens/>
      <w:jc w:val="right"/>
    </w:pPr>
    <w:rPr>
      <w:rFonts w:ascii="Arial" w:hAnsi="Arial"/>
      <w:caps/>
      <w:sz w:val="20"/>
      <w:szCs w:val="20"/>
      <w:lang w:eastAsia="ar-SA"/>
    </w:rPr>
  </w:style>
  <w:style w:type="paragraph" w:styleId="Header">
    <w:name w:val="header"/>
    <w:basedOn w:val="Normal"/>
    <w:semiHidden/>
    <w:rsid w:val="00DD50D0"/>
    <w:pPr>
      <w:tabs>
        <w:tab w:val="center" w:pos="4536"/>
        <w:tab w:val="right" w:pos="9072"/>
      </w:tabs>
    </w:pPr>
  </w:style>
  <w:style w:type="paragraph" w:styleId="Footer">
    <w:name w:val="footer"/>
    <w:basedOn w:val="Normal"/>
    <w:link w:val="FooterChar"/>
    <w:uiPriority w:val="99"/>
    <w:rsid w:val="00DD50D0"/>
    <w:pPr>
      <w:tabs>
        <w:tab w:val="center" w:pos="4536"/>
        <w:tab w:val="right" w:pos="9072"/>
      </w:tabs>
    </w:pPr>
  </w:style>
  <w:style w:type="paragraph" w:styleId="FootnoteText">
    <w:name w:val="footnote text"/>
    <w:basedOn w:val="Normal"/>
    <w:semiHidden/>
    <w:rsid w:val="00DD50D0"/>
    <w:rPr>
      <w:sz w:val="20"/>
      <w:szCs w:val="20"/>
    </w:rPr>
  </w:style>
  <w:style w:type="character" w:styleId="FootnoteReference">
    <w:name w:val="footnote reference"/>
    <w:basedOn w:val="DefaultParagraphFont"/>
    <w:semiHidden/>
    <w:rsid w:val="00DD50D0"/>
    <w:rPr>
      <w:vertAlign w:val="superscript"/>
    </w:rPr>
  </w:style>
  <w:style w:type="paragraph" w:styleId="BodyText">
    <w:name w:val="Body Text"/>
    <w:basedOn w:val="Normal"/>
    <w:semiHidden/>
    <w:rsid w:val="00DD50D0"/>
    <w:pPr>
      <w:shd w:val="clear" w:color="auto" w:fill="FFFFFF"/>
      <w:jc w:val="both"/>
    </w:pPr>
    <w:rPr>
      <w:rFonts w:ascii="Arial" w:hAnsi="Arial" w:cs="Arial"/>
      <w:b/>
      <w:iCs/>
      <w:color w:val="000080"/>
      <w:sz w:val="22"/>
      <w:lang w:val="en-GB"/>
    </w:rPr>
  </w:style>
  <w:style w:type="character" w:styleId="CommentReference">
    <w:name w:val="annotation reference"/>
    <w:basedOn w:val="DefaultParagraphFont"/>
    <w:semiHidden/>
    <w:rsid w:val="00DD50D0"/>
    <w:rPr>
      <w:sz w:val="16"/>
      <w:szCs w:val="16"/>
    </w:rPr>
  </w:style>
  <w:style w:type="paragraph" w:styleId="CommentText">
    <w:name w:val="annotation text"/>
    <w:basedOn w:val="Normal"/>
    <w:link w:val="CommentTextChar"/>
    <w:semiHidden/>
    <w:rsid w:val="00DD50D0"/>
    <w:rPr>
      <w:sz w:val="20"/>
      <w:szCs w:val="20"/>
    </w:rPr>
  </w:style>
  <w:style w:type="character" w:styleId="PageNumber">
    <w:name w:val="page number"/>
    <w:basedOn w:val="DefaultParagraphFont"/>
    <w:semiHidden/>
    <w:rsid w:val="00DD50D0"/>
  </w:style>
  <w:style w:type="paragraph" w:styleId="BodyText2">
    <w:name w:val="Body Text 2"/>
    <w:basedOn w:val="Normal"/>
    <w:semiHidden/>
    <w:rsid w:val="00DD50D0"/>
    <w:pPr>
      <w:jc w:val="both"/>
    </w:pPr>
    <w:rPr>
      <w:rFonts w:ascii="Arial" w:hAnsi="Arial" w:cs="Arial"/>
      <w:sz w:val="22"/>
    </w:rPr>
  </w:style>
  <w:style w:type="character" w:styleId="FollowedHyperlink">
    <w:name w:val="FollowedHyperlink"/>
    <w:basedOn w:val="DefaultParagraphFont"/>
    <w:semiHidden/>
    <w:rsid w:val="00DD50D0"/>
    <w:rPr>
      <w:color w:val="800080"/>
      <w:u w:val="single"/>
    </w:rPr>
  </w:style>
  <w:style w:type="paragraph" w:customStyle="1" w:styleId="Listenabsatz">
    <w:name w:val="Listenabsatz"/>
    <w:basedOn w:val="Normal"/>
    <w:qFormat/>
    <w:rsid w:val="00DD50D0"/>
    <w:pPr>
      <w:spacing w:after="200" w:line="276" w:lineRule="auto"/>
      <w:ind w:left="720"/>
    </w:pPr>
    <w:rPr>
      <w:rFonts w:ascii="Calibri" w:eastAsia="Calibri" w:hAnsi="Calibri"/>
      <w:sz w:val="22"/>
      <w:szCs w:val="22"/>
      <w:lang w:val="de-DE"/>
    </w:rPr>
  </w:style>
  <w:style w:type="paragraph" w:styleId="BodyTextIndent">
    <w:name w:val="Body Text Indent"/>
    <w:basedOn w:val="Normal"/>
    <w:semiHidden/>
    <w:rsid w:val="00DD50D0"/>
    <w:pPr>
      <w:ind w:left="360"/>
      <w:jc w:val="center"/>
    </w:pPr>
    <w:rPr>
      <w:rFonts w:ascii="Arial" w:hAnsi="Arial" w:cs="Arial"/>
      <w:b/>
      <w:bCs/>
      <w:sz w:val="22"/>
    </w:rPr>
  </w:style>
  <w:style w:type="paragraph" w:styleId="BodyText3">
    <w:name w:val="Body Text 3"/>
    <w:basedOn w:val="Normal"/>
    <w:semiHidden/>
    <w:rsid w:val="00DD50D0"/>
    <w:pPr>
      <w:spacing w:after="120"/>
      <w:jc w:val="center"/>
    </w:pPr>
    <w:rPr>
      <w:rFonts w:ascii="Arial" w:hAnsi="Arial" w:cs="Arial"/>
      <w:b/>
      <w:bCs/>
      <w:sz w:val="22"/>
    </w:rPr>
  </w:style>
  <w:style w:type="paragraph" w:styleId="BalloonText">
    <w:name w:val="Balloon Text"/>
    <w:basedOn w:val="Normal"/>
    <w:link w:val="BalloonTextChar"/>
    <w:uiPriority w:val="99"/>
    <w:semiHidden/>
    <w:unhideWhenUsed/>
    <w:rsid w:val="004B1312"/>
    <w:rPr>
      <w:rFonts w:ascii="Tahoma" w:hAnsi="Tahoma" w:cs="Tahoma"/>
      <w:sz w:val="16"/>
      <w:szCs w:val="16"/>
    </w:rPr>
  </w:style>
  <w:style w:type="character" w:customStyle="1" w:styleId="BalloonTextChar">
    <w:name w:val="Balloon Text Char"/>
    <w:basedOn w:val="DefaultParagraphFont"/>
    <w:link w:val="BalloonText"/>
    <w:uiPriority w:val="99"/>
    <w:semiHidden/>
    <w:rsid w:val="004B1312"/>
    <w:rPr>
      <w:rFonts w:ascii="Tahoma" w:hAnsi="Tahoma" w:cs="Tahoma"/>
      <w:sz w:val="16"/>
      <w:szCs w:val="16"/>
    </w:rPr>
  </w:style>
  <w:style w:type="paragraph" w:styleId="ListParagraph">
    <w:name w:val="List Paragraph"/>
    <w:basedOn w:val="Normal"/>
    <w:uiPriority w:val="34"/>
    <w:qFormat/>
    <w:rsid w:val="00890E43"/>
    <w:pPr>
      <w:ind w:left="720"/>
    </w:pPr>
  </w:style>
  <w:style w:type="paragraph" w:styleId="CommentSubject">
    <w:name w:val="annotation subject"/>
    <w:basedOn w:val="CommentText"/>
    <w:next w:val="CommentText"/>
    <w:link w:val="CommentSubjectChar"/>
    <w:uiPriority w:val="99"/>
    <w:semiHidden/>
    <w:unhideWhenUsed/>
    <w:rsid w:val="003E4795"/>
    <w:rPr>
      <w:b/>
      <w:bCs/>
    </w:rPr>
  </w:style>
  <w:style w:type="character" w:customStyle="1" w:styleId="CommentTextChar">
    <w:name w:val="Comment Text Char"/>
    <w:basedOn w:val="DefaultParagraphFont"/>
    <w:link w:val="CommentText"/>
    <w:semiHidden/>
    <w:rsid w:val="003E4795"/>
  </w:style>
  <w:style w:type="character" w:customStyle="1" w:styleId="CommentSubjectChar">
    <w:name w:val="Comment Subject Char"/>
    <w:basedOn w:val="CommentTextChar"/>
    <w:link w:val="CommentSubject"/>
    <w:rsid w:val="003E4795"/>
  </w:style>
  <w:style w:type="paragraph" w:styleId="EndnoteText">
    <w:name w:val="endnote text"/>
    <w:basedOn w:val="Normal"/>
    <w:link w:val="EndnoteTextChar"/>
    <w:uiPriority w:val="99"/>
    <w:semiHidden/>
    <w:unhideWhenUsed/>
    <w:rsid w:val="00DC4EA8"/>
    <w:rPr>
      <w:sz w:val="20"/>
      <w:szCs w:val="20"/>
    </w:rPr>
  </w:style>
  <w:style w:type="character" w:customStyle="1" w:styleId="EndnoteTextChar">
    <w:name w:val="Endnote Text Char"/>
    <w:basedOn w:val="DefaultParagraphFont"/>
    <w:link w:val="EndnoteText"/>
    <w:uiPriority w:val="99"/>
    <w:semiHidden/>
    <w:rsid w:val="00DC4EA8"/>
  </w:style>
  <w:style w:type="character" w:styleId="EndnoteReference">
    <w:name w:val="endnote reference"/>
    <w:basedOn w:val="DefaultParagraphFont"/>
    <w:uiPriority w:val="99"/>
    <w:semiHidden/>
    <w:unhideWhenUsed/>
    <w:rsid w:val="00DC4EA8"/>
    <w:rPr>
      <w:vertAlign w:val="superscript"/>
    </w:rPr>
  </w:style>
  <w:style w:type="character" w:customStyle="1" w:styleId="FooterChar">
    <w:name w:val="Footer Char"/>
    <w:basedOn w:val="DefaultParagraphFont"/>
    <w:link w:val="Footer"/>
    <w:uiPriority w:val="99"/>
    <w:rsid w:val="00A078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0ECCA-6659-43D9-BC46-94C6D726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2</Pages>
  <Words>680</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4551</CharactersWithSpaces>
  <SharedDoc>false</SharedDoc>
  <HLinks>
    <vt:vector size="54" baseType="variant">
      <vt:variant>
        <vt:i4>4915316</vt:i4>
      </vt:variant>
      <vt:variant>
        <vt:i4>3</vt:i4>
      </vt:variant>
      <vt:variant>
        <vt:i4>0</vt:i4>
      </vt:variant>
      <vt:variant>
        <vt:i4>5</vt:i4>
      </vt:variant>
      <vt:variant>
        <vt:lpwstr>mailto:info@gouttedeau.org/</vt:lpwstr>
      </vt:variant>
      <vt:variant>
        <vt:lpwstr/>
      </vt:variant>
      <vt:variant>
        <vt:i4>1507375</vt:i4>
      </vt:variant>
      <vt:variant>
        <vt:i4>0</vt:i4>
      </vt:variant>
      <vt:variant>
        <vt:i4>0</vt:i4>
      </vt:variant>
      <vt:variant>
        <vt:i4>5</vt:i4>
      </vt:variant>
      <vt:variant>
        <vt:lpwstr>mailto:info@childsupportnetwork.ch</vt:lpwstr>
      </vt:variant>
      <vt:variant>
        <vt:lpwstr/>
      </vt:variant>
      <vt:variant>
        <vt:i4>3080248</vt:i4>
      </vt:variant>
      <vt:variant>
        <vt:i4>6</vt:i4>
      </vt:variant>
      <vt:variant>
        <vt:i4>0</vt:i4>
      </vt:variant>
      <vt:variant>
        <vt:i4>5</vt:i4>
      </vt:variant>
      <vt:variant>
        <vt:lpwstr>http://www.damnoktoek.org/</vt:lpwstr>
      </vt:variant>
      <vt:variant>
        <vt:lpwstr/>
      </vt:variant>
      <vt:variant>
        <vt:i4>3670046</vt:i4>
      </vt:variant>
      <vt:variant>
        <vt:i4>3</vt:i4>
      </vt:variant>
      <vt:variant>
        <vt:i4>0</vt:i4>
      </vt:variant>
      <vt:variant>
        <vt:i4>5</vt:i4>
      </vt:variant>
      <vt:variant>
        <vt:lpwstr>mailto:poipet@gouttedeau.org</vt:lpwstr>
      </vt:variant>
      <vt:variant>
        <vt:lpwstr/>
      </vt:variant>
      <vt:variant>
        <vt:i4>3670046</vt:i4>
      </vt:variant>
      <vt:variant>
        <vt:i4>0</vt:i4>
      </vt:variant>
      <vt:variant>
        <vt:i4>0</vt:i4>
      </vt:variant>
      <vt:variant>
        <vt:i4>5</vt:i4>
      </vt:variant>
      <vt:variant>
        <vt:lpwstr>mailto:poipet@gouttedeau.org</vt:lpwstr>
      </vt:variant>
      <vt:variant>
        <vt:lpwstr/>
      </vt:variant>
      <vt:variant>
        <vt:i4>2949197</vt:i4>
      </vt:variant>
      <vt:variant>
        <vt:i4>-1</vt:i4>
      </vt:variant>
      <vt:variant>
        <vt:i4>1028</vt:i4>
      </vt:variant>
      <vt:variant>
        <vt:i4>1</vt:i4>
      </vt:variant>
      <vt:variant>
        <vt:lpwstr>C:\Documents and Settings\Damnok Toek\My Documents\DAMNOK TOEK\Logo.jpg</vt:lpwstr>
      </vt:variant>
      <vt:variant>
        <vt:lpwstr/>
      </vt:variant>
      <vt:variant>
        <vt:i4>2949197</vt:i4>
      </vt:variant>
      <vt:variant>
        <vt:i4>-1</vt:i4>
      </vt:variant>
      <vt:variant>
        <vt:i4>1029</vt:i4>
      </vt:variant>
      <vt:variant>
        <vt:i4>1</vt:i4>
      </vt:variant>
      <vt:variant>
        <vt:lpwstr>C:\Documents and Settings\Damnok Toek\My Documents\DAMNOK TOEK\Logo.jpg</vt:lpwstr>
      </vt:variant>
      <vt:variant>
        <vt:lpwstr/>
      </vt:variant>
      <vt:variant>
        <vt:i4>11</vt:i4>
      </vt:variant>
      <vt:variant>
        <vt:i4>-1</vt:i4>
      </vt:variant>
      <vt:variant>
        <vt:i4>1038</vt:i4>
      </vt:variant>
      <vt:variant>
        <vt:i4>1</vt:i4>
      </vt:variant>
      <vt:variant>
        <vt:lpwstr>Logo</vt:lpwstr>
      </vt:variant>
      <vt:variant>
        <vt:lpwstr/>
      </vt:variant>
      <vt:variant>
        <vt:i4>2949197</vt:i4>
      </vt:variant>
      <vt:variant>
        <vt:i4>-1</vt:i4>
      </vt:variant>
      <vt:variant>
        <vt:i4>1040</vt:i4>
      </vt:variant>
      <vt:variant>
        <vt:i4>1</vt:i4>
      </vt:variant>
      <vt:variant>
        <vt:lpwstr>C:\Documents and Settings\Damnok Toek\My Documents\DAMNOK TOEK\Logo.jpg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Raphael  Freitas</cp:lastModifiedBy>
  <cp:revision>16</cp:revision>
  <cp:lastPrinted>2020-07-31T09:22:00Z</cp:lastPrinted>
  <dcterms:created xsi:type="dcterms:W3CDTF">2020-01-06T03:09:00Z</dcterms:created>
  <dcterms:modified xsi:type="dcterms:W3CDTF">2021-11-26T05:41:00Z</dcterms:modified>
</cp:coreProperties>
</file>